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5E" w:rsidRDefault="00F2725E" w:rsidP="00F27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1 четверти.</w:t>
      </w:r>
    </w:p>
    <w:p w:rsidR="00F2725E" w:rsidRDefault="00F2725E" w:rsidP="00F272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725E" w:rsidRDefault="00F2725E" w:rsidP="00F272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Вот и подходит к концу 1 четверть. За эти два месяца на уроках по физической культуре ребята ознакомились с такими разделами как «Двигательные действия через легкую атлетику» и «Подвижные спортивные игры» На занятиях ребята с удовольствием занимались, выполняли упражнения на время, такие как бег на короткие и длинные дистанции, прыжки, метания, подтягивания. Затем сравнивали свои результаты по прошлогодним протоколам. Эти сравнения дают понять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ученикам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они улучшили свои результаты за лето, а где им еще нужно поработать.</w:t>
      </w:r>
      <w:r w:rsidR="00120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8F1" w:rsidRDefault="001208F1" w:rsidP="00F272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прохождении второго раздела «Подвижные спортивные игры» ребята начального звена  обучались новым подвижным играм и играли в 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им уже знакомы и полюбились. Учащиеся среднего звена закрепляли навыки в игровых видах, а так же обучались новым элементам спортивных игр. </w:t>
      </w:r>
    </w:p>
    <w:p w:rsidR="001208F1" w:rsidRDefault="001208F1" w:rsidP="00F272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Внеклассная спортивно-массовая работа в школе сопровождается системой школьных спортивных мероприятий. Их любят учащиеся</w:t>
      </w:r>
      <w:r w:rsidR="001B606C">
        <w:rPr>
          <w:rFonts w:ascii="Times New Roman" w:hAnsi="Times New Roman" w:cs="Times New Roman"/>
          <w:sz w:val="24"/>
          <w:szCs w:val="24"/>
        </w:rPr>
        <w:t>, они стимулируют их к систематическим и регулярным занятиям спортом.</w:t>
      </w:r>
    </w:p>
    <w:p w:rsidR="001B606C" w:rsidRDefault="001B606C" w:rsidP="00F272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606C" w:rsidRDefault="001B606C" w:rsidP="00F272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606C" w:rsidRDefault="001B606C" w:rsidP="00F272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Костылев</w:t>
      </w:r>
      <w:proofErr w:type="spellEnd"/>
    </w:p>
    <w:p w:rsidR="001B606C" w:rsidRPr="00F2725E" w:rsidRDefault="001B606C" w:rsidP="00F272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Краснокардонская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ОШ.</w:t>
      </w:r>
    </w:p>
    <w:sectPr w:rsidR="001B606C" w:rsidRPr="00F2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25E"/>
    <w:rsid w:val="001208F1"/>
    <w:rsid w:val="001B606C"/>
    <w:rsid w:val="00F2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2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2018-10-24T10:48:00Z</dcterms:created>
  <dcterms:modified xsi:type="dcterms:W3CDTF">2018-10-24T11:11:00Z</dcterms:modified>
</cp:coreProperties>
</file>