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26" w:rsidRPr="00763126" w:rsidRDefault="00763126" w:rsidP="00763126">
      <w:pPr>
        <w:pStyle w:val="system-pagebreak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763126">
        <w:rPr>
          <w:rStyle w:val="a4"/>
          <w:color w:val="000000"/>
          <w:bdr w:val="none" w:sz="0" w:space="0" w:color="auto" w:frame="1"/>
        </w:rPr>
        <w:t>Анализ работы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763126">
        <w:rPr>
          <w:rStyle w:val="a4"/>
          <w:color w:val="000000"/>
          <w:bdr w:val="none" w:sz="0" w:space="0" w:color="auto" w:frame="1"/>
        </w:rPr>
        <w:t>по реализации Программы «</w:t>
      </w:r>
      <w:r w:rsidRPr="00763126">
        <w:rPr>
          <w:rStyle w:val="a4"/>
          <w:color w:val="000000"/>
          <w:bdr w:val="none" w:sz="0" w:space="0" w:color="auto" w:frame="1"/>
          <w:lang w:val="kk-KZ"/>
        </w:rPr>
        <w:t>Рухани жаңғыру»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a4"/>
          <w:color w:val="000000"/>
          <w:bdr w:val="none" w:sz="0" w:space="0" w:color="auto" w:frame="1"/>
          <w:lang w:val="kk-KZ"/>
        </w:rPr>
        <w:t>ноябрь месяц</w:t>
      </w:r>
      <w:r w:rsidRPr="00763126">
        <w:rPr>
          <w:rStyle w:val="a4"/>
          <w:color w:val="000000"/>
          <w:bdr w:val="none" w:sz="0" w:space="0" w:color="auto" w:frame="1"/>
        </w:rPr>
        <w:t> 201</w:t>
      </w:r>
      <w:r>
        <w:rPr>
          <w:rStyle w:val="a4"/>
          <w:color w:val="000000"/>
          <w:bdr w:val="none" w:sz="0" w:space="0" w:color="auto" w:frame="1"/>
        </w:rPr>
        <w:t>8</w:t>
      </w:r>
      <w:r w:rsidRPr="00763126">
        <w:rPr>
          <w:rStyle w:val="a4"/>
          <w:color w:val="000000"/>
          <w:bdr w:val="none" w:sz="0" w:space="0" w:color="auto" w:frame="1"/>
        </w:rPr>
        <w:t>г.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763126">
        <w:rPr>
          <w:color w:val="000000"/>
          <w:bdr w:val="none" w:sz="0" w:space="0" w:color="auto" w:frame="1"/>
        </w:rPr>
        <w:t> 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63126">
        <w:rPr>
          <w:color w:val="000000"/>
          <w:bdr w:val="none" w:sz="0" w:space="0" w:color="auto" w:frame="1"/>
        </w:rPr>
        <w:t xml:space="preserve">Сегодня, в условиях социальной нестабильности, обострения национальных отношений, утраты духовных ценностей особенно значимой становится роль школы, как гаранта мира и общественной нравственности. В связи с этим время ставит нас перед необходимостью пересмотреть свои взгляды на воспитательный процесс в общеобразовательном учреждении. 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способной к саморазвитию. Такой системный подход позволяет сделать педагогический процесс более целесообразным, управляемыми и, </w:t>
      </w:r>
      <w:proofErr w:type="gramStart"/>
      <w:r w:rsidRPr="00763126">
        <w:rPr>
          <w:color w:val="000000"/>
          <w:bdr w:val="none" w:sz="0" w:space="0" w:color="auto" w:frame="1"/>
        </w:rPr>
        <w:t>самое</w:t>
      </w:r>
      <w:proofErr w:type="gramEnd"/>
      <w:r w:rsidRPr="00763126">
        <w:rPr>
          <w:color w:val="000000"/>
          <w:bdr w:val="none" w:sz="0" w:space="0" w:color="auto" w:frame="1"/>
        </w:rPr>
        <w:t xml:space="preserve"> важное, эффективным. Школа использует свою стратегию и тактику в воспитании, основанную на </w:t>
      </w:r>
      <w:proofErr w:type="spellStart"/>
      <w:r w:rsidRPr="00763126">
        <w:rPr>
          <w:color w:val="000000"/>
          <w:bdr w:val="none" w:sz="0" w:space="0" w:color="auto" w:frame="1"/>
        </w:rPr>
        <w:t>компетентностном</w:t>
      </w:r>
      <w:proofErr w:type="spellEnd"/>
      <w:r w:rsidRPr="00763126">
        <w:rPr>
          <w:color w:val="000000"/>
          <w:bdr w:val="none" w:sz="0" w:space="0" w:color="auto" w:frame="1"/>
        </w:rPr>
        <w:t xml:space="preserve"> подходе.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63126">
        <w:rPr>
          <w:color w:val="000000"/>
          <w:bdr w:val="none" w:sz="0" w:space="0" w:color="auto" w:frame="1"/>
        </w:rPr>
        <w:t>Исходя из этого, главной </w:t>
      </w:r>
      <w:r w:rsidRPr="00763126">
        <w:rPr>
          <w:rStyle w:val="a4"/>
          <w:color w:val="000000"/>
          <w:bdr w:val="none" w:sz="0" w:space="0" w:color="auto" w:frame="1"/>
        </w:rPr>
        <w:t>целью</w:t>
      </w:r>
      <w:r w:rsidRPr="00763126">
        <w:rPr>
          <w:color w:val="000000"/>
          <w:bdr w:val="none" w:sz="0" w:space="0" w:color="auto" w:frame="1"/>
        </w:rPr>
        <w:t xml:space="preserve"> воспитательной работы школы является: </w:t>
      </w:r>
      <w:r w:rsidRPr="00763126">
        <w:rPr>
          <w:color w:val="000000"/>
        </w:rPr>
        <w:t>Создание образовательно-воспитательной среды, способствующей патриотическому, духовно-нравственному, физическому развитию и социализации ребенка, через обеспечение доступности качественного образования в условиях эффективной работы школы.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763126">
        <w:rPr>
          <w:color w:val="000000"/>
        </w:rPr>
        <w:t>Подводя итоги </w:t>
      </w:r>
      <w:r w:rsidRPr="00763126">
        <w:rPr>
          <w:color w:val="000000"/>
          <w:bdr w:val="none" w:sz="0" w:space="0" w:color="auto" w:frame="1"/>
          <w:lang w:val="kk-KZ"/>
        </w:rPr>
        <w:t>за данный период </w:t>
      </w:r>
      <w:r w:rsidRPr="00763126">
        <w:rPr>
          <w:color w:val="000000"/>
          <w:bdr w:val="none" w:sz="0" w:space="0" w:color="auto" w:frame="1"/>
        </w:rPr>
        <w:t>воспитательной работы </w:t>
      </w:r>
      <w:r w:rsidRPr="00763126">
        <w:rPr>
          <w:color w:val="000000"/>
          <w:bdr w:val="none" w:sz="0" w:space="0" w:color="auto" w:frame="1"/>
          <w:lang w:val="kk-KZ"/>
        </w:rPr>
        <w:t>по реализации Программы «Рухани жаңғыру»</w:t>
      </w:r>
      <w:r w:rsidRPr="00763126">
        <w:rPr>
          <w:color w:val="000000"/>
          <w:bdr w:val="none" w:sz="0" w:space="0" w:color="auto" w:frame="1"/>
        </w:rPr>
        <w:t>, следует отметить, что педагогический коллектив школы стремился успешно реализовать намеченные планы, решать поставленные перед ним задачи.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763126">
        <w:rPr>
          <w:color w:val="000000"/>
          <w:bdr w:val="none" w:sz="0" w:space="0" w:color="auto" w:frame="1"/>
        </w:rPr>
        <w:t>Для реализации поставленной цели были сформулированы следующие </w:t>
      </w:r>
      <w:r w:rsidRPr="00763126">
        <w:rPr>
          <w:rStyle w:val="a4"/>
          <w:color w:val="000000"/>
          <w:bdr w:val="none" w:sz="0" w:space="0" w:color="auto" w:frame="1"/>
        </w:rPr>
        <w:t>задачи</w:t>
      </w:r>
      <w:r w:rsidRPr="00763126">
        <w:rPr>
          <w:color w:val="000000"/>
          <w:bdr w:val="none" w:sz="0" w:space="0" w:color="auto" w:frame="1"/>
        </w:rPr>
        <w:t>: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ind w:left="1080" w:hanging="360"/>
        <w:jc w:val="both"/>
        <w:textAlignment w:val="baseline"/>
        <w:rPr>
          <w:color w:val="000000"/>
        </w:rPr>
      </w:pPr>
      <w:r w:rsidRPr="00763126">
        <w:rPr>
          <w:rStyle w:val="a4"/>
          <w:color w:val="000000"/>
          <w:bdr w:val="none" w:sz="0" w:space="0" w:color="auto" w:frame="1"/>
        </w:rPr>
        <w:t>1.</w:t>
      </w:r>
      <w:r w:rsidRPr="00763126">
        <w:rPr>
          <w:rStyle w:val="a4"/>
          <w:b w:val="0"/>
          <w:bCs w:val="0"/>
          <w:color w:val="000000"/>
          <w:bdr w:val="none" w:sz="0" w:space="0" w:color="auto" w:frame="1"/>
        </w:rPr>
        <w:t>      </w:t>
      </w:r>
      <w:r w:rsidRPr="00763126">
        <w:rPr>
          <w:color w:val="000000"/>
          <w:bdr w:val="none" w:sz="0" w:space="0" w:color="auto" w:frame="1"/>
        </w:rPr>
        <w:t>Развитие национального самосознания, формирование нравственных и гражданственных качеств на основе усовершенствования программы «</w:t>
      </w:r>
      <w:r w:rsidRPr="00763126">
        <w:rPr>
          <w:color w:val="000000"/>
          <w:bdr w:val="none" w:sz="0" w:space="0" w:color="auto" w:frame="1"/>
          <w:lang w:val="kk-KZ"/>
        </w:rPr>
        <w:t>Рухани жаңғыру</w:t>
      </w:r>
      <w:r w:rsidRPr="00763126">
        <w:rPr>
          <w:color w:val="000000"/>
          <w:bdr w:val="none" w:sz="0" w:space="0" w:color="auto" w:frame="1"/>
        </w:rPr>
        <w:t>»;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ind w:left="1080" w:hanging="360"/>
        <w:jc w:val="both"/>
        <w:textAlignment w:val="baseline"/>
        <w:rPr>
          <w:color w:val="000000"/>
        </w:rPr>
      </w:pPr>
      <w:r w:rsidRPr="00763126">
        <w:rPr>
          <w:rStyle w:val="a4"/>
          <w:color w:val="000000"/>
          <w:bdr w:val="none" w:sz="0" w:space="0" w:color="auto" w:frame="1"/>
        </w:rPr>
        <w:t>2.</w:t>
      </w:r>
      <w:r w:rsidRPr="00763126">
        <w:rPr>
          <w:rStyle w:val="a4"/>
          <w:b w:val="0"/>
          <w:bCs w:val="0"/>
          <w:color w:val="000000"/>
          <w:bdr w:val="none" w:sz="0" w:space="0" w:color="auto" w:frame="1"/>
        </w:rPr>
        <w:t>      </w:t>
      </w:r>
      <w:r w:rsidRPr="00763126">
        <w:rPr>
          <w:color w:val="000000"/>
          <w:bdr w:val="none" w:sz="0" w:space="0" w:color="auto" w:frame="1"/>
          <w:lang w:val="kk-KZ"/>
        </w:rPr>
        <w:t>Развитие казахстанского патриотизма и духовно-нравственного развития учащихся в рамках реализации Патриотического акта «Мәңгілік ел»;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ind w:left="1080" w:hanging="360"/>
        <w:jc w:val="both"/>
        <w:textAlignment w:val="baseline"/>
        <w:rPr>
          <w:color w:val="000000"/>
        </w:rPr>
      </w:pPr>
      <w:r w:rsidRPr="00763126">
        <w:rPr>
          <w:rStyle w:val="a4"/>
          <w:color w:val="000000"/>
          <w:bdr w:val="none" w:sz="0" w:space="0" w:color="auto" w:frame="1"/>
        </w:rPr>
        <w:t>3.</w:t>
      </w:r>
      <w:r w:rsidRPr="00763126">
        <w:rPr>
          <w:rStyle w:val="a4"/>
          <w:b w:val="0"/>
          <w:bCs w:val="0"/>
          <w:color w:val="000000"/>
          <w:bdr w:val="none" w:sz="0" w:space="0" w:color="auto" w:frame="1"/>
        </w:rPr>
        <w:t>      </w:t>
      </w:r>
      <w:r w:rsidRPr="00763126">
        <w:rPr>
          <w:color w:val="000000"/>
          <w:bdr w:val="none" w:sz="0" w:space="0" w:color="auto" w:frame="1"/>
        </w:rPr>
        <w:t>Совершенствование системы качества дополнительного образования;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63126">
        <w:rPr>
          <w:color w:val="000000"/>
          <w:bdr w:val="none" w:sz="0" w:space="0" w:color="auto" w:frame="1"/>
        </w:rPr>
        <w:t>Для реализации поставленных  задач были определены  приоритетные направления, через которые и осуществлялась воспитательная работа</w:t>
      </w:r>
      <w:r w:rsidRPr="00763126">
        <w:rPr>
          <w:color w:val="000000"/>
          <w:bdr w:val="none" w:sz="0" w:space="0" w:color="auto" w:frame="1"/>
          <w:lang w:val="kk-KZ"/>
        </w:rPr>
        <w:t>.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63126">
        <w:rPr>
          <w:color w:val="000000"/>
          <w:bdr w:val="none" w:sz="0" w:space="0" w:color="auto" w:frame="1"/>
        </w:rPr>
        <w:t>«Программа «</w:t>
      </w:r>
      <w:proofErr w:type="spellStart"/>
      <w:r w:rsidRPr="00763126">
        <w:rPr>
          <w:color w:val="000000"/>
          <w:bdr w:val="none" w:sz="0" w:space="0" w:color="auto" w:frame="1"/>
        </w:rPr>
        <w:t>Рухани</w:t>
      </w:r>
      <w:proofErr w:type="spellEnd"/>
      <w:r w:rsidRPr="00763126">
        <w:rPr>
          <w:color w:val="000000"/>
          <w:bdr w:val="none" w:sz="0" w:space="0" w:color="auto" w:frame="1"/>
        </w:rPr>
        <w:t xml:space="preserve"> жанғыру» определяет патриотическое направление, </w:t>
      </w:r>
      <w:proofErr w:type="gramStart"/>
      <w:r w:rsidRPr="00763126">
        <w:rPr>
          <w:color w:val="000000"/>
          <w:bdr w:val="none" w:sz="0" w:space="0" w:color="auto" w:frame="1"/>
        </w:rPr>
        <w:t>выраженный</w:t>
      </w:r>
      <w:proofErr w:type="gramEnd"/>
      <w:r w:rsidRPr="00763126">
        <w:rPr>
          <w:color w:val="000000"/>
          <w:bdr w:val="none" w:sz="0" w:space="0" w:color="auto" w:frame="1"/>
        </w:rPr>
        <w:t xml:space="preserve"> в любви к родной земле, ее культуре, обычаям и традициям казахского народа. Чтобы наша Республика стала процветающей, конкурентоспособной страной, мы должны привить подрастающему поколению – уважение к историческим традициям, культуре родной земли, духов</w:t>
      </w:r>
      <w:r w:rsidRPr="00763126">
        <w:rPr>
          <w:color w:val="000000"/>
          <w:bdr w:val="none" w:sz="0" w:space="0" w:color="auto" w:frame="1"/>
          <w:lang w:val="kk-KZ"/>
        </w:rPr>
        <w:t>н</w:t>
      </w:r>
      <w:r w:rsidRPr="00763126">
        <w:rPr>
          <w:color w:val="000000"/>
          <w:bdr w:val="none" w:sz="0" w:space="0" w:color="auto" w:frame="1"/>
        </w:rPr>
        <w:t>ой культуре. 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63126">
        <w:rPr>
          <w:color w:val="000000"/>
          <w:bdr w:val="none" w:sz="0" w:space="0" w:color="auto" w:frame="1"/>
          <w:lang w:val="kk-KZ"/>
        </w:rPr>
        <w:t>В целях воспитание чувств патриотизма у учащихся, национальным традициям и обычаям в школах организованы классные часы «Мой взгляд на будущее», </w:t>
      </w:r>
      <w:r w:rsidRPr="00763126">
        <w:rPr>
          <w:color w:val="000000"/>
          <w:bdr w:val="none" w:sz="0" w:space="0" w:color="auto" w:frame="1"/>
        </w:rPr>
        <w:t>«Знай и люби свой край», «Мен</w:t>
      </w:r>
      <w:r w:rsidRPr="00763126">
        <w:rPr>
          <w:color w:val="000000"/>
          <w:bdr w:val="none" w:sz="0" w:space="0" w:color="auto" w:frame="1"/>
          <w:lang w:val="kk-KZ"/>
        </w:rPr>
        <w:t>ің</w:t>
      </w:r>
      <w:r w:rsidRPr="00763126">
        <w:rPr>
          <w:color w:val="000000"/>
          <w:bdr w:val="none" w:sz="0" w:space="0" w:color="auto" w:frame="1"/>
        </w:rPr>
        <w:t> ел</w:t>
      </w:r>
      <w:r w:rsidRPr="00763126">
        <w:rPr>
          <w:color w:val="000000"/>
          <w:bdr w:val="none" w:sz="0" w:space="0" w:color="auto" w:frame="1"/>
          <w:lang w:val="kk-KZ"/>
        </w:rPr>
        <w:t>і</w:t>
      </w:r>
      <w:r w:rsidRPr="00763126">
        <w:rPr>
          <w:color w:val="000000"/>
          <w:bdr w:val="none" w:sz="0" w:space="0" w:color="auto" w:frame="1"/>
        </w:rPr>
        <w:t>м – </w:t>
      </w:r>
      <w:r w:rsidRPr="00763126">
        <w:rPr>
          <w:color w:val="000000"/>
          <w:bdr w:val="none" w:sz="0" w:space="0" w:color="auto" w:frame="1"/>
          <w:lang w:val="kk-KZ"/>
        </w:rPr>
        <w:t>Қ</w:t>
      </w:r>
      <w:r w:rsidRPr="00763126">
        <w:rPr>
          <w:color w:val="000000"/>
          <w:bdr w:val="none" w:sz="0" w:space="0" w:color="auto" w:frame="1"/>
        </w:rPr>
        <w:t>аза</w:t>
      </w:r>
      <w:r w:rsidRPr="00763126">
        <w:rPr>
          <w:color w:val="000000"/>
          <w:bdr w:val="none" w:sz="0" w:space="0" w:color="auto" w:frame="1"/>
          <w:lang w:val="kk-KZ"/>
        </w:rPr>
        <w:t>қ</w:t>
      </w:r>
      <w:r w:rsidRPr="00763126">
        <w:rPr>
          <w:color w:val="000000"/>
          <w:bdr w:val="none" w:sz="0" w:space="0" w:color="auto" w:frame="1"/>
        </w:rPr>
        <w:t>стан», «Переход на латинскую графику»</w:t>
      </w:r>
      <w:r w:rsidRPr="00763126">
        <w:rPr>
          <w:color w:val="000000"/>
          <w:bdr w:val="none" w:sz="0" w:space="0" w:color="auto" w:frame="1"/>
          <w:lang w:val="kk-KZ"/>
        </w:rPr>
        <w:t>,«Национальная валюта» </w:t>
      </w:r>
      <w:r w:rsidRPr="00763126">
        <w:rPr>
          <w:color w:val="000000"/>
          <w:bdr w:val="none" w:sz="0" w:space="0" w:color="auto" w:frame="1"/>
        </w:rPr>
        <w:t> где  прививалась любовь к Малой Родине, к родной школе.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jc w:val="both"/>
        <w:textAlignment w:val="baseline"/>
        <w:rPr>
          <w:color w:val="000000"/>
        </w:rPr>
      </w:pPr>
      <w:r w:rsidRPr="00763126">
        <w:rPr>
          <w:color w:val="000000"/>
          <w:bdr w:val="none" w:sz="0" w:space="0" w:color="auto" w:frame="1"/>
          <w:lang w:val="kk-KZ"/>
        </w:rPr>
        <w:t>В ноябре месяце текущего года среди 1-</w:t>
      </w:r>
      <w:r>
        <w:rPr>
          <w:color w:val="000000"/>
          <w:bdr w:val="none" w:sz="0" w:space="0" w:color="auto" w:frame="1"/>
          <w:lang w:val="kk-KZ"/>
        </w:rPr>
        <w:t>7</w:t>
      </w:r>
      <w:r w:rsidRPr="00763126">
        <w:rPr>
          <w:color w:val="000000"/>
          <w:bdr w:val="none" w:sz="0" w:space="0" w:color="auto" w:frame="1"/>
          <w:lang w:val="kk-KZ"/>
        </w:rPr>
        <w:t xml:space="preserve"> классов прошел конкурс рисунков на тему «Рухани жаңғыру». В школьной библиотеке оформлен стенд «Переход на латиницу»</w:t>
      </w:r>
    </w:p>
    <w:p w:rsidR="00763126" w:rsidRPr="00763126" w:rsidRDefault="00763126" w:rsidP="00763126">
      <w:pPr>
        <w:pStyle w:val="system-pagebre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63126">
        <w:rPr>
          <w:color w:val="000000"/>
          <w:bdr w:val="none" w:sz="0" w:space="0" w:color="auto" w:frame="1"/>
        </w:rPr>
        <w:t>В рамках реализации спецпроекта «Сохранение национальной идентичности» программной статьи Главы государства «</w:t>
      </w:r>
      <w:proofErr w:type="spellStart"/>
      <w:r w:rsidRPr="00763126">
        <w:rPr>
          <w:color w:val="000000"/>
          <w:bdr w:val="none" w:sz="0" w:space="0" w:color="auto" w:frame="1"/>
        </w:rPr>
        <w:t>Рухани</w:t>
      </w:r>
      <w:proofErr w:type="spellEnd"/>
      <w:r w:rsidRPr="00763126">
        <w:rPr>
          <w:color w:val="000000"/>
          <w:bdr w:val="none" w:sz="0" w:space="0" w:color="auto" w:frame="1"/>
        </w:rPr>
        <w:t xml:space="preserve"> </w:t>
      </w:r>
      <w:proofErr w:type="spellStart"/>
      <w:r w:rsidRPr="00763126">
        <w:rPr>
          <w:color w:val="000000"/>
          <w:bdr w:val="none" w:sz="0" w:space="0" w:color="auto" w:frame="1"/>
        </w:rPr>
        <w:t>жа</w:t>
      </w:r>
      <w:proofErr w:type="spellEnd"/>
      <w:r w:rsidRPr="00763126">
        <w:rPr>
          <w:color w:val="000000"/>
          <w:bdr w:val="none" w:sz="0" w:space="0" w:color="auto" w:frame="1"/>
          <w:lang w:val="kk-KZ"/>
        </w:rPr>
        <w:t>ң</w:t>
      </w:r>
      <w:r w:rsidRPr="00763126">
        <w:rPr>
          <w:color w:val="000000"/>
          <w:bdr w:val="none" w:sz="0" w:space="0" w:color="auto" w:frame="1"/>
        </w:rPr>
        <w:t>ғыру»</w:t>
      </w:r>
      <w:r w:rsidRPr="00763126">
        <w:rPr>
          <w:color w:val="000000"/>
        </w:rPr>
        <w:t xml:space="preserve"> </w:t>
      </w:r>
      <w:r w:rsidRPr="00763126">
        <w:rPr>
          <w:color w:val="000000"/>
          <w:bdr w:val="none" w:sz="0" w:space="0" w:color="auto" w:frame="1"/>
          <w:lang w:val="kk-KZ"/>
        </w:rPr>
        <w:t>б</w:t>
      </w:r>
      <w:proofErr w:type="spellStart"/>
      <w:r w:rsidRPr="00763126">
        <w:rPr>
          <w:color w:val="000000"/>
          <w:bdr w:val="none" w:sz="0" w:space="0" w:color="auto" w:frame="1"/>
        </w:rPr>
        <w:t>иблиотека</w:t>
      </w:r>
      <w:proofErr w:type="spellEnd"/>
      <w:r w:rsidRPr="00763126">
        <w:rPr>
          <w:color w:val="000000"/>
          <w:bdr w:val="none" w:sz="0" w:space="0" w:color="auto" w:frame="1"/>
          <w:lang w:val="kk-KZ"/>
        </w:rPr>
        <w:t xml:space="preserve">рь </w:t>
      </w:r>
      <w:proofErr w:type="gramStart"/>
      <w:r w:rsidRPr="00763126">
        <w:rPr>
          <w:color w:val="000000"/>
          <w:bdr w:val="none" w:sz="0" w:space="0" w:color="auto" w:frame="1"/>
          <w:lang w:val="kk-KZ"/>
        </w:rPr>
        <w:t>Шкода</w:t>
      </w:r>
      <w:proofErr w:type="gramEnd"/>
      <w:r w:rsidRPr="00763126">
        <w:rPr>
          <w:color w:val="000000"/>
          <w:bdr w:val="none" w:sz="0" w:space="0" w:color="auto" w:frame="1"/>
          <w:lang w:val="kk-KZ"/>
        </w:rPr>
        <w:t xml:space="preserve"> М.О.</w:t>
      </w:r>
      <w:r w:rsidRPr="00763126">
        <w:rPr>
          <w:color w:val="000000"/>
          <w:bdr w:val="none" w:sz="0" w:space="0" w:color="auto" w:frame="1"/>
        </w:rPr>
        <w:t> провела </w:t>
      </w:r>
      <w:r w:rsidRPr="00763126">
        <w:rPr>
          <w:color w:val="000000"/>
          <w:bdr w:val="none" w:sz="0" w:space="0" w:color="auto" w:frame="1"/>
          <w:lang w:val="kk-KZ"/>
        </w:rPr>
        <w:t>конкурс выразительного чтения</w:t>
      </w:r>
      <w:r w:rsidRPr="00763126">
        <w:rPr>
          <w:color w:val="000000"/>
        </w:rPr>
        <w:t> «</w:t>
      </w:r>
      <w:r w:rsidRPr="00763126">
        <w:rPr>
          <w:color w:val="000000"/>
          <w:bdr w:val="none" w:sz="0" w:space="0" w:color="auto" w:frame="1"/>
          <w:lang w:val="kk-KZ"/>
        </w:rPr>
        <w:t>Моя Родина</w:t>
      </w:r>
      <w:r w:rsidRPr="00763126">
        <w:rPr>
          <w:color w:val="000000"/>
        </w:rPr>
        <w:t>». Победители были награждены грамотами. </w:t>
      </w:r>
    </w:p>
    <w:p w:rsidR="00F7242A" w:rsidRPr="00763126" w:rsidRDefault="008340E4" w:rsidP="0076312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Ð°ÑÑÐ¸Ð½ÐºÐ¸ Ð¿Ð¾ Ð·Ð°Ð¿ÑÐ¾ÑÑ Ð²ÑÑÑÐ°Ð²ÐºÐ° Ð² Ð±Ð¸Ð±Ð»Ð¸Ð¾ÑÐµÐºÐµ Ð¿Ð¾ Ð¿ÐµÑÐµÑÐ¾Ð´Ñ Ð½Ð° Ð»Ð°ÑÐ¸Ð½Ð¸ÑÑ" style="width:24.2pt;height:24.2pt"/>
        </w:pict>
      </w:r>
      <w:r>
        <w:pict>
          <v:shape id="_x0000_i1026" type="#_x0000_t75" alt="ÐÐ°ÑÑÐ¸Ð½ÐºÐ¸ Ð¿Ð¾ Ð·Ð°Ð¿ÑÐ¾ÑÑ Ð²ÑÑÑÐ°Ð²ÐºÐ° Ð² Ð±Ð¸Ð±Ð»Ð¸Ð¾ÑÐµÐºÐµ Ð¿Ð¾ Ð¿ÐµÑÐµÑÐ¾Ð´Ñ Ð½Ð° Ð»Ð°ÑÐ¸Ð½Ð¸ÑÑ" style="width:24.2pt;height:24.2pt"/>
        </w:pict>
      </w:r>
      <w:r w:rsidR="00763126">
        <w:rPr>
          <w:noProof/>
          <w:lang w:eastAsia="ru-RU"/>
        </w:rPr>
        <w:drawing>
          <wp:inline distT="0" distB="0" distL="0" distR="0">
            <wp:extent cx="1375442" cy="1269648"/>
            <wp:effectExtent l="19050" t="0" r="0" b="0"/>
            <wp:docPr id="5" name="Рисунок 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116" cy="127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3126">
        <w:rPr>
          <w:noProof/>
          <w:lang w:eastAsia="ru-RU"/>
        </w:rPr>
        <w:drawing>
          <wp:inline distT="0" distB="0" distL="0" distR="0">
            <wp:extent cx="2289842" cy="1287366"/>
            <wp:effectExtent l="19050" t="0" r="0" b="0"/>
            <wp:docPr id="8" name="Рисунок 8" descr="ÐÐ°ÑÑÐ¸Ð½ÐºÐ¸ Ð¿Ð¾ Ð·Ð°Ð¿ÑÐ¾ÑÑ ÐºÐ¾Ð½ÐºÑÑÑ ÑÐ¸ÑÑÐ½ÐºÐ¾Ð² Ð½Ð° ÑÐµÐ¼Ñ ÑÑÑÐ°Ð½Ð¸ Ð¶Ð°Ð½Ð³ÑÑ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ºÐ¾Ð½ÐºÑÑÑ ÑÐ¸ÑÑÐ½ÐºÐ¾Ð² Ð½Ð° ÑÐµÐ¼Ñ ÑÑÑÐ°Ð½Ð¸ Ð¶Ð°Ð½Ð³ÑÑÑ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560" cy="128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44D3">
        <w:rPr>
          <w:noProof/>
          <w:lang w:eastAsia="ru-RU"/>
        </w:rPr>
        <w:drawing>
          <wp:inline distT="0" distB="0" distL="0" distR="0">
            <wp:extent cx="1586913" cy="1274247"/>
            <wp:effectExtent l="19050" t="0" r="0" b="0"/>
            <wp:docPr id="3" name="Рисунок 3" descr="C:\Users\2015\Desktop\20181106_11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5\Desktop\20181106_1111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300" cy="1275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242A" w:rsidRPr="00763126" w:rsidSect="00F7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0799"/>
    <w:rsid w:val="00714CA6"/>
    <w:rsid w:val="00763126"/>
    <w:rsid w:val="008340E4"/>
    <w:rsid w:val="00E10799"/>
    <w:rsid w:val="00E744D3"/>
    <w:rsid w:val="00F7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799"/>
    <w:rPr>
      <w:b/>
      <w:bCs/>
    </w:rPr>
  </w:style>
  <w:style w:type="character" w:styleId="a5">
    <w:name w:val="Emphasis"/>
    <w:basedOn w:val="a0"/>
    <w:uiPriority w:val="20"/>
    <w:qFormat/>
    <w:rsid w:val="00E10799"/>
    <w:rPr>
      <w:i/>
      <w:iCs/>
    </w:rPr>
  </w:style>
  <w:style w:type="paragraph" w:customStyle="1" w:styleId="system-pagebreak">
    <w:name w:val="system-pagebreak"/>
    <w:basedOn w:val="a"/>
    <w:rsid w:val="0076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6312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2562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5</cp:revision>
  <dcterms:created xsi:type="dcterms:W3CDTF">2018-10-19T09:56:00Z</dcterms:created>
  <dcterms:modified xsi:type="dcterms:W3CDTF">2018-11-07T11:29:00Z</dcterms:modified>
</cp:coreProperties>
</file>