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26D" w:rsidRDefault="0014726D" w:rsidP="0014726D">
      <w:pPr>
        <w:pStyle w:val="a3"/>
        <w:jc w:val="center"/>
        <w:rPr>
          <w:rFonts w:ascii="Times New Roman" w:hAnsi="Times New Roman" w:cs="Times New Roman"/>
          <w:b/>
          <w:sz w:val="28"/>
          <w:szCs w:val="28"/>
        </w:rPr>
      </w:pPr>
      <w:r>
        <w:rPr>
          <w:rFonts w:ascii="Times New Roman" w:hAnsi="Times New Roman" w:cs="Times New Roman"/>
          <w:b/>
          <w:sz w:val="28"/>
          <w:szCs w:val="28"/>
        </w:rPr>
        <w:t>Создание условий для полноценного интеллектуального и творческого развития учащихся младших классов.</w:t>
      </w:r>
    </w:p>
    <w:p w:rsidR="0014726D" w:rsidRDefault="0014726D" w:rsidP="0014726D">
      <w:pPr>
        <w:pStyle w:val="a3"/>
        <w:jc w:val="center"/>
        <w:rPr>
          <w:rFonts w:ascii="Times New Roman" w:hAnsi="Times New Roman" w:cs="Times New Roman"/>
          <w:b/>
          <w:sz w:val="28"/>
          <w:szCs w:val="28"/>
        </w:rPr>
      </w:pPr>
    </w:p>
    <w:p w:rsidR="0014726D" w:rsidRDefault="0014726D" w:rsidP="0014726D">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современном этапе развития общества, культуры выдвигаются новые требования к развитию личности. Среди них лидирующие позиции занимают индивидуальность, творческая активность и способность ориентироваться на будущее, умение прогнозировать, фантазировать, гибко переходить к новым видам деятельности. Современный человек должен уметь творчески подходить к каждой жизненной ситуации, самостоятельно принимать решения и нести за них ответственность. Но готовность к творчеству не может возникнуть сама по себе, она складывается в условиях воспитания, обучения растущего ребёнка.</w:t>
      </w:r>
    </w:p>
    <w:p w:rsidR="0014726D" w:rsidRDefault="0014726D" w:rsidP="0014726D">
      <w:pPr>
        <w:pStyle w:val="a3"/>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Одной из составляющих личностного потенциала является творческий потенциал. </w:t>
      </w:r>
      <w:r>
        <w:rPr>
          <w:rFonts w:ascii="Times New Roman" w:hAnsi="Times New Roman" w:cs="Times New Roman"/>
          <w:sz w:val="28"/>
          <w:szCs w:val="28"/>
        </w:rPr>
        <w:t xml:space="preserve">Младший школьный возраст содержит в себе значительный потенциал для умственного и творческого развития. </w:t>
      </w:r>
      <w:r>
        <w:rPr>
          <w:rFonts w:ascii="Times New Roman" w:eastAsia="Times New Roman" w:hAnsi="Times New Roman" w:cs="Times New Roman"/>
          <w:sz w:val="28"/>
          <w:szCs w:val="28"/>
          <w:lang w:eastAsia="ru-RU"/>
        </w:rPr>
        <w:t xml:space="preserve">При его развитии повышается познавательный интерес к предмету, уровень интеллектуального развития, степень самостоятельного мышления, заинтересованность в выполнении заданий поискового характера, формируются такие качества как любознательность, вера в себя, убеждённость. </w:t>
      </w:r>
      <w:r>
        <w:rPr>
          <w:rFonts w:ascii="Times New Roman" w:hAnsi="Times New Roman" w:cs="Times New Roman"/>
          <w:sz w:val="28"/>
          <w:szCs w:val="28"/>
        </w:rPr>
        <w:t xml:space="preserve">Однако, в настоящее время дети с раннего возраста «зависают» на смартфонах, </w:t>
      </w:r>
      <w:proofErr w:type="spellStart"/>
      <w:r>
        <w:rPr>
          <w:rFonts w:ascii="Times New Roman" w:hAnsi="Times New Roman" w:cs="Times New Roman"/>
          <w:sz w:val="28"/>
          <w:szCs w:val="28"/>
        </w:rPr>
        <w:t>планшетниках</w:t>
      </w:r>
      <w:proofErr w:type="spellEnd"/>
      <w:r>
        <w:rPr>
          <w:rFonts w:ascii="Times New Roman" w:hAnsi="Times New Roman" w:cs="Times New Roman"/>
          <w:sz w:val="28"/>
          <w:szCs w:val="28"/>
        </w:rPr>
        <w:t>, компьютерах и прочей современной техники, которая вызывает у них сугубо игровой интерес. Былое влечение детей к фантазированию, придумыванию, проектированию снижается, а значит и снижается уровень как интеллектуальных, так и творческих способностей учащегося.</w:t>
      </w:r>
    </w:p>
    <w:p w:rsidR="0014726D" w:rsidRDefault="0014726D" w:rsidP="0014726D">
      <w:pPr>
        <w:pStyle w:val="a3"/>
        <w:rPr>
          <w:rFonts w:ascii="Times New Roman" w:hAnsi="Times New Roman" w:cs="Times New Roman"/>
          <w:sz w:val="28"/>
          <w:szCs w:val="28"/>
        </w:rPr>
      </w:pPr>
      <w:r>
        <w:rPr>
          <w:rFonts w:ascii="Times New Roman" w:hAnsi="Times New Roman" w:cs="Times New Roman"/>
          <w:sz w:val="28"/>
          <w:szCs w:val="28"/>
        </w:rPr>
        <w:t>Урок в современной начальной школе нацелен на развитие универсальных учебных умений, общекультурных, предметных, личностных, коммуникативных компетенций. Возникает проблема: как и когда, следует формировать и развивать интеллектуально–творческие способности (</w:t>
      </w:r>
      <w:proofErr w:type="spellStart"/>
      <w:r>
        <w:rPr>
          <w:rFonts w:ascii="Times New Roman" w:hAnsi="Times New Roman" w:cs="Times New Roman"/>
          <w:sz w:val="28"/>
          <w:szCs w:val="28"/>
        </w:rPr>
        <w:t>креативную</w:t>
      </w:r>
      <w:proofErr w:type="spellEnd"/>
      <w:r>
        <w:rPr>
          <w:rFonts w:ascii="Times New Roman" w:hAnsi="Times New Roman" w:cs="Times New Roman"/>
          <w:sz w:val="28"/>
          <w:szCs w:val="28"/>
        </w:rPr>
        <w:t xml:space="preserve"> компетенцию) у младших школьников?</w:t>
      </w:r>
    </w:p>
    <w:p w:rsidR="0014726D" w:rsidRDefault="0014726D" w:rsidP="0014726D">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ХХ веке такие исследователи, как </w:t>
      </w:r>
      <w:proofErr w:type="spellStart"/>
      <w:r>
        <w:rPr>
          <w:rFonts w:ascii="Times New Roman" w:eastAsia="Times New Roman" w:hAnsi="Times New Roman" w:cs="Times New Roman"/>
          <w:sz w:val="28"/>
          <w:szCs w:val="28"/>
          <w:lang w:eastAsia="ru-RU"/>
        </w:rPr>
        <w:t>Л.С.Выготский</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А.Р.Лурия</w:t>
      </w:r>
      <w:proofErr w:type="spellEnd"/>
      <w:r>
        <w:rPr>
          <w:rFonts w:ascii="Times New Roman" w:eastAsia="Times New Roman" w:hAnsi="Times New Roman" w:cs="Times New Roman"/>
          <w:sz w:val="28"/>
          <w:szCs w:val="28"/>
          <w:lang w:eastAsia="ru-RU"/>
        </w:rPr>
        <w:t>, А.Валлон, Ж.Пиаже и многие другие доказали, что сенсомоторное (двигательное и сенсорное) развитие составляет фундамент умственного развития.</w:t>
      </w:r>
    </w:p>
    <w:tbl>
      <w:tblPr>
        <w:tblW w:w="5000" w:type="pct"/>
        <w:tblCellMar>
          <w:left w:w="0" w:type="dxa"/>
          <w:right w:w="0" w:type="dxa"/>
        </w:tblCellMar>
        <w:tblLook w:val="04A0"/>
      </w:tblPr>
      <w:tblGrid>
        <w:gridCol w:w="9445"/>
      </w:tblGrid>
      <w:tr w:rsidR="0014726D" w:rsidTr="0014726D">
        <w:tc>
          <w:tcPr>
            <w:tcW w:w="0" w:type="auto"/>
            <w:tcMar>
              <w:top w:w="45" w:type="dxa"/>
              <w:left w:w="45" w:type="dxa"/>
              <w:bottom w:w="45" w:type="dxa"/>
              <w:right w:w="45" w:type="dxa"/>
            </w:tcMar>
            <w:vAlign w:val="center"/>
            <w:hideMark/>
          </w:tcPr>
          <w:p w:rsidR="0014726D" w:rsidRDefault="0014726D">
            <w:pPr>
              <w:pStyle w:val="a3"/>
              <w:spacing w:line="276" w:lineRule="auto"/>
              <w:rPr>
                <w:rFonts w:ascii="Times New Roman" w:eastAsia="Times New Roman" w:hAnsi="Times New Roman" w:cs="Times New Roman"/>
                <w:sz w:val="28"/>
                <w:szCs w:val="28"/>
                <w:lang w:eastAsia="ru-RU"/>
              </w:rPr>
            </w:pPr>
            <w:bookmarkStart w:id="0" w:name="0"/>
            <w:bookmarkStart w:id="1" w:name="fc94163e254af82b013e1784ae55fd06e9bd4101"/>
            <w:bookmarkEnd w:id="0"/>
            <w:bookmarkEnd w:id="1"/>
            <w:r>
              <w:rPr>
                <w:rFonts w:ascii="Times New Roman" w:eastAsia="Times New Roman" w:hAnsi="Times New Roman" w:cs="Times New Roman"/>
                <w:sz w:val="28"/>
                <w:szCs w:val="28"/>
                <w:lang w:eastAsia="ru-RU"/>
              </w:rPr>
              <w:t>Психологи отмечают, что умственные способности ребенка начинают формироваться очень рано и не сами собой, а по мере расширения его деятельности, в том числе общей двигательной и ручной.</w:t>
            </w:r>
          </w:p>
          <w:p w:rsidR="0014726D" w:rsidRDefault="0014726D">
            <w:pPr>
              <w:pStyle w:val="a3"/>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Первый этап -  мышление наглядное или предметно-действенное. С полным основанием такое мышление можно называть «ручным» - ведь только манипулируя предметами, ребенок познает их свойства, особенности. Это значит, что все мыслительные задачи он решает руками, действиями.</w:t>
            </w:r>
          </w:p>
          <w:p w:rsidR="0014726D" w:rsidRDefault="0014726D">
            <w:pPr>
              <w:pStyle w:val="a3"/>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Чем больший запас действий и проб накопит в своем опыте ребенок, тем скорее он перейдет ко второму этапу -  наглядно-образному, когда будет оперировать не самими предметами, а их образами: «Печенье круглое как </w:t>
            </w:r>
            <w:r>
              <w:rPr>
                <w:rFonts w:ascii="Times New Roman" w:eastAsia="Times New Roman" w:hAnsi="Times New Roman" w:cs="Times New Roman"/>
                <w:sz w:val="28"/>
                <w:szCs w:val="28"/>
                <w:lang w:eastAsia="ru-RU"/>
              </w:rPr>
              <w:lastRenderedPageBreak/>
              <w:t>колесо», «Дай такую букву как баранка»</w:t>
            </w:r>
          </w:p>
          <w:p w:rsidR="0014726D" w:rsidRDefault="0014726D">
            <w:pPr>
              <w:pStyle w:val="a3"/>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Третий этап - словесно-логическое или абстрактное мышление. Здесь даже практические задачи будут решаться не руками, а в уме. Мышление оперирует понятиями, суждениями, умозаключениями, обычно формируется в речи и сопровождается  речью.</w:t>
            </w:r>
          </w:p>
          <w:p w:rsidR="0014726D" w:rsidRDefault="0014726D">
            <w:pPr>
              <w:pStyle w:val="a3"/>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 итоге приходим к выводу: начало развитию мышления дает рука. Как писал И.П.Павлов «Руки учат голову, затем поумневшая голова учит руки, а умелые руки способствуют развитию мозга».</w:t>
            </w:r>
          </w:p>
        </w:tc>
      </w:tr>
    </w:tbl>
    <w:p w:rsidR="0014726D" w:rsidRDefault="0014726D" w:rsidP="0014726D">
      <w:pPr>
        <w:pStyle w:val="a3"/>
        <w:rPr>
          <w:rFonts w:ascii="Times New Roman" w:hAnsi="Times New Roman" w:cs="Times New Roman"/>
          <w:sz w:val="28"/>
          <w:szCs w:val="28"/>
        </w:rPr>
      </w:pPr>
      <w:r>
        <w:rPr>
          <w:rFonts w:ascii="Times New Roman" w:hAnsi="Times New Roman" w:cs="Times New Roman"/>
          <w:sz w:val="28"/>
          <w:szCs w:val="28"/>
        </w:rPr>
        <w:lastRenderedPageBreak/>
        <w:t xml:space="preserve">Творчество - это порождение новых идей, стремление научиться большему, думать о деле иначе и делать его </w:t>
      </w:r>
      <w:proofErr w:type="spellStart"/>
      <w:r>
        <w:rPr>
          <w:rFonts w:ascii="Times New Roman" w:hAnsi="Times New Roman" w:cs="Times New Roman"/>
          <w:sz w:val="28"/>
          <w:szCs w:val="28"/>
        </w:rPr>
        <w:t>лучше</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ложность</w:t>
      </w:r>
      <w:proofErr w:type="spellEnd"/>
      <w:r>
        <w:rPr>
          <w:rFonts w:ascii="Times New Roman" w:hAnsi="Times New Roman" w:cs="Times New Roman"/>
          <w:sz w:val="28"/>
          <w:szCs w:val="28"/>
        </w:rPr>
        <w:t xml:space="preserve"> проблемы развития творческих способностей у детей обусловлена большим числом факторов, определяющих как природу, так и проявление творческих способностей.</w:t>
      </w:r>
    </w:p>
    <w:p w:rsidR="0014726D" w:rsidRDefault="0014726D" w:rsidP="0014726D">
      <w:pPr>
        <w:pStyle w:val="a3"/>
        <w:rPr>
          <w:rFonts w:ascii="Times New Roman" w:hAnsi="Times New Roman" w:cs="Times New Roman"/>
          <w:sz w:val="28"/>
          <w:szCs w:val="28"/>
        </w:rPr>
      </w:pPr>
      <w:r>
        <w:rPr>
          <w:rFonts w:ascii="Times New Roman" w:hAnsi="Times New Roman" w:cs="Times New Roman"/>
          <w:sz w:val="28"/>
          <w:szCs w:val="28"/>
        </w:rPr>
        <w:t>В основном эти факторы</w:t>
      </w:r>
      <w:r>
        <w:rPr>
          <w:rFonts w:ascii="Times New Roman" w:hAnsi="Times New Roman" w:cs="Times New Roman"/>
          <w:b/>
          <w:bCs/>
          <w:sz w:val="28"/>
          <w:szCs w:val="28"/>
        </w:rPr>
        <w:t> </w:t>
      </w:r>
      <w:r>
        <w:rPr>
          <w:rFonts w:ascii="Times New Roman" w:hAnsi="Times New Roman" w:cs="Times New Roman"/>
          <w:sz w:val="28"/>
          <w:szCs w:val="28"/>
        </w:rPr>
        <w:t>можно объединить в три наиболее общие группы:</w:t>
      </w:r>
    </w:p>
    <w:p w:rsidR="0014726D" w:rsidRDefault="0014726D" w:rsidP="0014726D">
      <w:pPr>
        <w:pStyle w:val="a3"/>
        <w:rPr>
          <w:rFonts w:ascii="Times New Roman" w:hAnsi="Times New Roman" w:cs="Times New Roman"/>
          <w:sz w:val="28"/>
          <w:szCs w:val="28"/>
        </w:rPr>
      </w:pPr>
      <w:r>
        <w:rPr>
          <w:rFonts w:ascii="Times New Roman" w:hAnsi="Times New Roman" w:cs="Times New Roman"/>
          <w:b/>
          <w:bCs/>
          <w:sz w:val="28"/>
          <w:szCs w:val="28"/>
        </w:rPr>
        <w:t>Первая группа</w:t>
      </w:r>
      <w:r>
        <w:rPr>
          <w:rFonts w:ascii="Times New Roman" w:hAnsi="Times New Roman" w:cs="Times New Roman"/>
          <w:sz w:val="28"/>
          <w:szCs w:val="28"/>
        </w:rPr>
        <w:t xml:space="preserve"> включает природные задатки и индивидуальные особенности, определяющие формирование творческой личности.</w:t>
      </w:r>
    </w:p>
    <w:p w:rsidR="0014726D" w:rsidRDefault="0014726D" w:rsidP="0014726D">
      <w:pPr>
        <w:pStyle w:val="a3"/>
        <w:rPr>
          <w:rFonts w:ascii="Times New Roman" w:hAnsi="Times New Roman" w:cs="Times New Roman"/>
          <w:sz w:val="28"/>
          <w:szCs w:val="28"/>
        </w:rPr>
      </w:pPr>
      <w:r>
        <w:rPr>
          <w:rFonts w:ascii="Times New Roman" w:hAnsi="Times New Roman" w:cs="Times New Roman"/>
          <w:b/>
          <w:bCs/>
          <w:sz w:val="28"/>
          <w:szCs w:val="28"/>
        </w:rPr>
        <w:t>Во вторую</w:t>
      </w:r>
      <w:r>
        <w:rPr>
          <w:rFonts w:ascii="Times New Roman" w:hAnsi="Times New Roman" w:cs="Times New Roman"/>
          <w:sz w:val="28"/>
          <w:szCs w:val="28"/>
        </w:rPr>
        <w:t xml:space="preserve"> группу входят все формы влияния социальной среды на развитие и проявление творческих способностей.</w:t>
      </w:r>
    </w:p>
    <w:p w:rsidR="0014726D" w:rsidRDefault="0014726D" w:rsidP="0014726D">
      <w:pPr>
        <w:pStyle w:val="a3"/>
        <w:rPr>
          <w:rFonts w:ascii="Times New Roman" w:hAnsi="Times New Roman" w:cs="Times New Roman"/>
          <w:sz w:val="28"/>
          <w:szCs w:val="28"/>
        </w:rPr>
      </w:pPr>
      <w:r>
        <w:rPr>
          <w:rFonts w:ascii="Times New Roman" w:hAnsi="Times New Roman" w:cs="Times New Roman"/>
          <w:b/>
          <w:bCs/>
          <w:sz w:val="28"/>
          <w:szCs w:val="28"/>
        </w:rPr>
        <w:t>Третья группа - </w:t>
      </w:r>
      <w:r>
        <w:rPr>
          <w:rFonts w:ascii="Times New Roman" w:hAnsi="Times New Roman" w:cs="Times New Roman"/>
          <w:sz w:val="28"/>
          <w:szCs w:val="28"/>
        </w:rPr>
        <w:t>это зависимость развития от характера и структуры деятельности.</w:t>
      </w:r>
    </w:p>
    <w:p w:rsidR="0014726D" w:rsidRDefault="0014726D" w:rsidP="0014726D">
      <w:pPr>
        <w:pStyle w:val="a3"/>
        <w:rPr>
          <w:rFonts w:ascii="Times New Roman" w:hAnsi="Times New Roman" w:cs="Times New Roman"/>
          <w:sz w:val="28"/>
          <w:szCs w:val="28"/>
        </w:rPr>
      </w:pPr>
      <w:r>
        <w:rPr>
          <w:rFonts w:ascii="Times New Roman" w:hAnsi="Times New Roman" w:cs="Times New Roman"/>
          <w:sz w:val="28"/>
          <w:szCs w:val="28"/>
        </w:rPr>
        <w:t>Творчество предполагает наличие у человека определенных способностей. Творческие способности не развиваются стихийно, а требуют специального организованного процесса обучения и воспитания, пересмотра содержания учебных программ, разработки процессуального механизма реализации этого содержания, создания педагогических условий для самовыражения в творческой деятельности.</w:t>
      </w:r>
    </w:p>
    <w:p w:rsidR="0014726D" w:rsidRDefault="0014726D" w:rsidP="0014726D">
      <w:pPr>
        <w:pStyle w:val="a3"/>
        <w:rPr>
          <w:rFonts w:ascii="Times New Roman" w:hAnsi="Times New Roman" w:cs="Times New Roman"/>
          <w:sz w:val="28"/>
          <w:szCs w:val="28"/>
        </w:rPr>
      </w:pPr>
      <w:r>
        <w:rPr>
          <w:rFonts w:ascii="Times New Roman" w:hAnsi="Times New Roman" w:cs="Times New Roman"/>
          <w:sz w:val="28"/>
          <w:szCs w:val="28"/>
        </w:rPr>
        <w:t>Развитие творческих способностей учащихся является важнейшей задачей современной школы. Этот процесс пронизывает все этапы развития личности ребенка, пробуждает инициативность и самостоятельность принимаемых решений, привычку к свободному самовыражению, уверенность в себе.</w:t>
      </w:r>
    </w:p>
    <w:p w:rsidR="0014726D" w:rsidRDefault="0014726D" w:rsidP="0014726D">
      <w:pPr>
        <w:pStyle w:val="a3"/>
        <w:rPr>
          <w:rFonts w:ascii="Times New Roman" w:hAnsi="Times New Roman" w:cs="Times New Roman"/>
          <w:sz w:val="28"/>
          <w:szCs w:val="28"/>
        </w:rPr>
      </w:pPr>
      <w:r>
        <w:rPr>
          <w:rFonts w:ascii="Times New Roman" w:hAnsi="Times New Roman" w:cs="Times New Roman"/>
          <w:sz w:val="28"/>
          <w:szCs w:val="28"/>
        </w:rPr>
        <w:t>Сегодня многие педагоги уже осознают, что истинная цель обучения - это не только овладение определенными знаниями и навыками, но и развитие воображения, наблюдательности, сообразительности и воспитание творческой личности в целом. Как правило, отсутствие творческого начала зачастую становится непреодолимым препятствием в старших классах, где требуется решение нестандартных задач. Основные же проблемы начальной школы фокусируются больше на познавательных процессах, хотя именно у младшего школьника в гораздо большей степени сохраняются черты для развития воображения и творческих способностей. Творческая деятельность должна выступать таким же объектом усвоения, как знания, умения, навыки, поэтому в школе, особенно начальной, нужно учить творчеству.</w:t>
      </w:r>
    </w:p>
    <w:p w:rsidR="0014726D" w:rsidRDefault="0014726D" w:rsidP="0014726D">
      <w:pPr>
        <w:pStyle w:val="a3"/>
        <w:rPr>
          <w:rFonts w:ascii="Times New Roman" w:hAnsi="Times New Roman" w:cs="Times New Roman"/>
          <w:sz w:val="28"/>
          <w:szCs w:val="28"/>
        </w:rPr>
      </w:pPr>
      <w:r>
        <w:rPr>
          <w:rFonts w:ascii="Times New Roman" w:hAnsi="Times New Roman" w:cs="Times New Roman"/>
          <w:sz w:val="28"/>
          <w:szCs w:val="28"/>
        </w:rPr>
        <w:t xml:space="preserve">При развитии потребностей и интересов в творчестве я использую различные формы учебной и внеурочной работы, стремясь учить обучающихся целенаправленно, целеустремленно, многократно закреплять полученные </w:t>
      </w:r>
      <w:r>
        <w:rPr>
          <w:rFonts w:ascii="Times New Roman" w:hAnsi="Times New Roman" w:cs="Times New Roman"/>
          <w:sz w:val="28"/>
          <w:szCs w:val="28"/>
        </w:rPr>
        <w:lastRenderedPageBreak/>
        <w:t>знания и навыки. При этом уроки отличаются разнообразием деятельности, изучаемого материала, способов работы. Это побуждает детей к творческой активности.</w:t>
      </w:r>
    </w:p>
    <w:p w:rsidR="0014726D" w:rsidRDefault="0014726D" w:rsidP="0014726D">
      <w:pPr>
        <w:pStyle w:val="a3"/>
        <w:rPr>
          <w:rFonts w:ascii="Times New Roman" w:hAnsi="Times New Roman" w:cs="Times New Roman"/>
          <w:sz w:val="28"/>
          <w:szCs w:val="28"/>
        </w:rPr>
      </w:pPr>
      <w:r>
        <w:rPr>
          <w:rFonts w:ascii="Times New Roman" w:hAnsi="Times New Roman" w:cs="Times New Roman"/>
          <w:sz w:val="28"/>
          <w:szCs w:val="28"/>
        </w:rPr>
        <w:t>Развитие творчества должно быть приведено в определенную систему, где внеурочная деятельность играет не меньшую роль, чем учебная.</w:t>
      </w:r>
    </w:p>
    <w:p w:rsidR="0014726D" w:rsidRDefault="0014726D" w:rsidP="0014726D">
      <w:pPr>
        <w:pStyle w:val="a3"/>
        <w:rPr>
          <w:rFonts w:ascii="Times New Roman" w:hAnsi="Times New Roman" w:cs="Times New Roman"/>
          <w:sz w:val="28"/>
          <w:szCs w:val="28"/>
        </w:rPr>
      </w:pPr>
      <w:r>
        <w:rPr>
          <w:rFonts w:ascii="Times New Roman" w:hAnsi="Times New Roman" w:cs="Times New Roman"/>
          <w:sz w:val="28"/>
          <w:szCs w:val="28"/>
        </w:rPr>
        <w:t>Внеурочная работа по развитию творческих способностей детей включает в себя такие мероприятия как:  участие в конкурсах, праздники, выставки творческих рабо</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например, поделки из геометрических фигур из подручного материала; поделки из природного материала к выставке «Осенняя фантазия»,</w:t>
      </w:r>
      <w:proofErr w:type="spellStart"/>
      <w:r>
        <w:rPr>
          <w:rFonts w:ascii="Times New Roman" w:hAnsi="Times New Roman" w:cs="Times New Roman"/>
          <w:sz w:val="28"/>
          <w:szCs w:val="28"/>
        </w:rPr>
        <w:t>дид</w:t>
      </w:r>
      <w:proofErr w:type="spellEnd"/>
      <w:r>
        <w:rPr>
          <w:rFonts w:ascii="Times New Roman" w:hAnsi="Times New Roman" w:cs="Times New Roman"/>
          <w:sz w:val="28"/>
          <w:szCs w:val="28"/>
        </w:rPr>
        <w:t xml:space="preserve">. и сюжетные  игры).  Большую роль в этом случае играют коллективные творческие дела, необходимые для развития личности ребенка. </w:t>
      </w:r>
    </w:p>
    <w:p w:rsidR="0014726D" w:rsidRDefault="0014726D" w:rsidP="0014726D">
      <w:pPr>
        <w:pStyle w:val="a3"/>
        <w:rPr>
          <w:rFonts w:ascii="Times New Roman" w:hAnsi="Times New Roman" w:cs="Times New Roman"/>
          <w:sz w:val="28"/>
          <w:szCs w:val="28"/>
        </w:rPr>
      </w:pPr>
      <w:r>
        <w:rPr>
          <w:rFonts w:ascii="Times New Roman" w:hAnsi="Times New Roman" w:cs="Times New Roman"/>
          <w:sz w:val="28"/>
          <w:szCs w:val="28"/>
        </w:rPr>
        <w:t xml:space="preserve">На занятиях по русскому языку и литературе, обучению грамоте  учащиеся  учатся составлять рассказы, сказки по аналогии с прочитанными художественными произведениями, работают с пословицами, поговорками, загадками, создают иллюстрации. </w:t>
      </w:r>
    </w:p>
    <w:p w:rsidR="0014726D" w:rsidRDefault="0014726D" w:rsidP="0014726D">
      <w:pPr>
        <w:pStyle w:val="a3"/>
        <w:rPr>
          <w:rFonts w:ascii="Times New Roman" w:hAnsi="Times New Roman" w:cs="Times New Roman"/>
          <w:sz w:val="28"/>
          <w:szCs w:val="28"/>
        </w:rPr>
      </w:pPr>
      <w:r>
        <w:rPr>
          <w:rFonts w:ascii="Times New Roman" w:hAnsi="Times New Roman" w:cs="Times New Roman"/>
          <w:sz w:val="28"/>
          <w:szCs w:val="28"/>
        </w:rPr>
        <w:t xml:space="preserve">На занятиях по математике в организации умственной деятельности учащихся  в процессе решения математических задач выделяю следующие этапы в продвижении учащихся: </w:t>
      </w:r>
    </w:p>
    <w:p w:rsidR="0014726D" w:rsidRDefault="0014726D" w:rsidP="0014726D">
      <w:pPr>
        <w:pStyle w:val="a3"/>
        <w:rPr>
          <w:rFonts w:ascii="Times New Roman" w:hAnsi="Times New Roman" w:cs="Times New Roman"/>
          <w:sz w:val="28"/>
          <w:szCs w:val="28"/>
        </w:rPr>
      </w:pPr>
      <w:r>
        <w:rPr>
          <w:rFonts w:ascii="Times New Roman" w:hAnsi="Times New Roman" w:cs="Times New Roman"/>
          <w:sz w:val="28"/>
          <w:szCs w:val="28"/>
        </w:rPr>
        <w:t>-решите задачу по аналогии;</w:t>
      </w:r>
    </w:p>
    <w:p w:rsidR="0014726D" w:rsidRDefault="0014726D" w:rsidP="0014726D">
      <w:pPr>
        <w:pStyle w:val="a3"/>
        <w:rPr>
          <w:rFonts w:ascii="Times New Roman" w:hAnsi="Times New Roman" w:cs="Times New Roman"/>
          <w:sz w:val="28"/>
          <w:szCs w:val="28"/>
        </w:rPr>
      </w:pPr>
      <w:r>
        <w:rPr>
          <w:rFonts w:ascii="Times New Roman" w:hAnsi="Times New Roman" w:cs="Times New Roman"/>
          <w:sz w:val="28"/>
          <w:szCs w:val="28"/>
        </w:rPr>
        <w:t xml:space="preserve">- решите задачу при частичной моей подсказке; </w:t>
      </w:r>
    </w:p>
    <w:p w:rsidR="0014726D" w:rsidRDefault="0014726D" w:rsidP="0014726D">
      <w:pPr>
        <w:pStyle w:val="a3"/>
        <w:rPr>
          <w:rFonts w:ascii="Times New Roman" w:hAnsi="Times New Roman" w:cs="Times New Roman"/>
          <w:sz w:val="28"/>
          <w:szCs w:val="28"/>
        </w:rPr>
      </w:pPr>
      <w:r>
        <w:rPr>
          <w:rFonts w:ascii="Times New Roman" w:hAnsi="Times New Roman" w:cs="Times New Roman"/>
          <w:sz w:val="28"/>
          <w:szCs w:val="28"/>
        </w:rPr>
        <w:t xml:space="preserve">-докажите правильность решения; </w:t>
      </w:r>
    </w:p>
    <w:p w:rsidR="0014726D" w:rsidRDefault="0014726D" w:rsidP="0014726D">
      <w:pPr>
        <w:pStyle w:val="a3"/>
        <w:rPr>
          <w:rFonts w:ascii="Times New Roman" w:hAnsi="Times New Roman" w:cs="Times New Roman"/>
          <w:sz w:val="28"/>
          <w:szCs w:val="28"/>
        </w:rPr>
      </w:pPr>
      <w:r>
        <w:rPr>
          <w:rFonts w:ascii="Times New Roman" w:hAnsi="Times New Roman" w:cs="Times New Roman"/>
          <w:sz w:val="28"/>
          <w:szCs w:val="28"/>
        </w:rPr>
        <w:t xml:space="preserve">-решите нестандартную задачу; </w:t>
      </w:r>
    </w:p>
    <w:p w:rsidR="0014726D" w:rsidRDefault="0014726D" w:rsidP="0014726D">
      <w:pPr>
        <w:pStyle w:val="a3"/>
        <w:rPr>
          <w:rFonts w:ascii="Times New Roman" w:hAnsi="Times New Roman" w:cs="Times New Roman"/>
          <w:sz w:val="28"/>
          <w:szCs w:val="28"/>
        </w:rPr>
      </w:pPr>
      <w:r>
        <w:rPr>
          <w:rFonts w:ascii="Times New Roman" w:hAnsi="Times New Roman" w:cs="Times New Roman"/>
          <w:sz w:val="28"/>
          <w:szCs w:val="28"/>
        </w:rPr>
        <w:t xml:space="preserve">-самостоятельно составите творческое задание; </w:t>
      </w:r>
    </w:p>
    <w:p w:rsidR="0014726D" w:rsidRDefault="0014726D" w:rsidP="0014726D">
      <w:pPr>
        <w:pStyle w:val="a3"/>
        <w:rPr>
          <w:rFonts w:ascii="Times New Roman" w:hAnsi="Times New Roman" w:cs="Times New Roman"/>
          <w:sz w:val="28"/>
          <w:szCs w:val="28"/>
        </w:rPr>
      </w:pPr>
      <w:r>
        <w:rPr>
          <w:rFonts w:ascii="Times New Roman" w:hAnsi="Times New Roman" w:cs="Times New Roman"/>
          <w:sz w:val="28"/>
          <w:szCs w:val="28"/>
        </w:rPr>
        <w:t>На занятиях внеурочной деятельности у  школьников формируются творческие умения и навыки самостоятельно выполнять разнообразные декоративные изделия. Также данные занятия способствуют развитию мышления, творческого воображения, художественных способностей школьников, воспитанию хорошего эстетического вкуса, интереса и любви к искусству.</w:t>
      </w:r>
    </w:p>
    <w:p w:rsidR="0014726D" w:rsidRDefault="0014726D" w:rsidP="0014726D">
      <w:pPr>
        <w:pStyle w:val="a3"/>
        <w:rPr>
          <w:rFonts w:ascii="Times New Roman" w:hAnsi="Times New Roman" w:cs="Times New Roman"/>
          <w:sz w:val="28"/>
          <w:szCs w:val="28"/>
        </w:rPr>
      </w:pPr>
      <w:r>
        <w:rPr>
          <w:rFonts w:ascii="Times New Roman" w:hAnsi="Times New Roman" w:cs="Times New Roman"/>
          <w:sz w:val="28"/>
          <w:szCs w:val="28"/>
        </w:rPr>
        <w:t>Таким образом, развитие творческих способностей младших школьников может проходить и в учебной и внеурочной деятельности и предполагает внесение следующих изменений в учебный процесс:</w:t>
      </w:r>
    </w:p>
    <w:p w:rsidR="0014726D" w:rsidRDefault="0014726D" w:rsidP="0014726D">
      <w:pPr>
        <w:pStyle w:val="a3"/>
        <w:rPr>
          <w:rFonts w:ascii="Times New Roman" w:hAnsi="Times New Roman" w:cs="Times New Roman"/>
          <w:sz w:val="28"/>
          <w:szCs w:val="28"/>
        </w:rPr>
      </w:pPr>
      <w:r>
        <w:rPr>
          <w:rFonts w:ascii="Times New Roman" w:hAnsi="Times New Roman" w:cs="Times New Roman"/>
          <w:sz w:val="28"/>
          <w:szCs w:val="28"/>
        </w:rPr>
        <w:t xml:space="preserve">·вовлечение учащихся в систематическую совместную творческую деятельность на основе личностно - </w:t>
      </w:r>
      <w:proofErr w:type="spellStart"/>
      <w:r>
        <w:rPr>
          <w:rFonts w:ascii="Times New Roman" w:hAnsi="Times New Roman" w:cs="Times New Roman"/>
          <w:sz w:val="28"/>
          <w:szCs w:val="28"/>
        </w:rPr>
        <w:t>деятельностного</w:t>
      </w:r>
      <w:proofErr w:type="spellEnd"/>
      <w:r>
        <w:rPr>
          <w:rFonts w:ascii="Times New Roman" w:hAnsi="Times New Roman" w:cs="Times New Roman"/>
          <w:sz w:val="28"/>
          <w:szCs w:val="28"/>
        </w:rPr>
        <w:t xml:space="preserve"> взаимодействия, результатом которой должно быть получение творческого продукта;</w:t>
      </w:r>
    </w:p>
    <w:p w:rsidR="0014726D" w:rsidRDefault="0014726D" w:rsidP="0014726D">
      <w:pPr>
        <w:pStyle w:val="a3"/>
        <w:rPr>
          <w:rFonts w:ascii="Times New Roman" w:hAnsi="Times New Roman" w:cs="Times New Roman"/>
          <w:sz w:val="28"/>
          <w:szCs w:val="28"/>
        </w:rPr>
      </w:pPr>
      <w:r>
        <w:rPr>
          <w:rFonts w:ascii="Times New Roman" w:hAnsi="Times New Roman" w:cs="Times New Roman"/>
          <w:sz w:val="28"/>
          <w:szCs w:val="28"/>
        </w:rPr>
        <w:t>·системное использование методов творчества, обеспечивающих продвижение учащихся в развитии интеллектуально-творческих способностей путём накопления опыта творческой деятельности при выполнении постепенно усложняющихся творческих заданий в рамках дополнительной учебной программы;</w:t>
      </w:r>
    </w:p>
    <w:p w:rsidR="0014726D" w:rsidRDefault="0014726D" w:rsidP="0014726D">
      <w:pPr>
        <w:pStyle w:val="a3"/>
        <w:rPr>
          <w:rFonts w:ascii="Times New Roman" w:hAnsi="Times New Roman" w:cs="Times New Roman"/>
          <w:sz w:val="28"/>
          <w:szCs w:val="28"/>
        </w:rPr>
      </w:pPr>
      <w:r>
        <w:rPr>
          <w:rFonts w:ascii="Times New Roman" w:hAnsi="Times New Roman" w:cs="Times New Roman"/>
          <w:sz w:val="28"/>
          <w:szCs w:val="28"/>
        </w:rPr>
        <w:t xml:space="preserve">·промежуточное и итоговое диагностирование </w:t>
      </w:r>
      <w:proofErr w:type="spellStart"/>
      <w:r>
        <w:rPr>
          <w:rFonts w:ascii="Times New Roman" w:hAnsi="Times New Roman" w:cs="Times New Roman"/>
          <w:sz w:val="28"/>
          <w:szCs w:val="28"/>
        </w:rPr>
        <w:t>креативных</w:t>
      </w:r>
      <w:proofErr w:type="spellEnd"/>
      <w:r>
        <w:rPr>
          <w:rFonts w:ascii="Times New Roman" w:hAnsi="Times New Roman" w:cs="Times New Roman"/>
          <w:sz w:val="28"/>
          <w:szCs w:val="28"/>
        </w:rPr>
        <w:t xml:space="preserve"> способностей младших школьников.</w:t>
      </w:r>
    </w:p>
    <w:p w:rsidR="0014726D" w:rsidRDefault="0014726D" w:rsidP="0014726D">
      <w:pPr>
        <w:pStyle w:val="a3"/>
        <w:rPr>
          <w:rFonts w:ascii="Times New Roman" w:hAnsi="Times New Roman" w:cs="Times New Roman"/>
          <w:sz w:val="28"/>
          <w:szCs w:val="28"/>
        </w:rPr>
      </w:pPr>
      <w:r>
        <w:rPr>
          <w:rFonts w:ascii="Times New Roman" w:hAnsi="Times New Roman" w:cs="Times New Roman"/>
          <w:sz w:val="28"/>
          <w:szCs w:val="28"/>
        </w:rPr>
        <w:t xml:space="preserve">Учитывая все вышесказанное, считаю, что развитие интеллектуальных способностей, развитие самостоятельного, творческого, поискового, </w:t>
      </w:r>
      <w:r>
        <w:rPr>
          <w:rFonts w:ascii="Times New Roman" w:hAnsi="Times New Roman" w:cs="Times New Roman"/>
          <w:sz w:val="28"/>
          <w:szCs w:val="28"/>
        </w:rPr>
        <w:lastRenderedPageBreak/>
        <w:t xml:space="preserve">исследовательского мышления является одной из основных задач школьного обучения вообще и в начальных классах в частности. </w:t>
      </w:r>
      <w:proofErr w:type="gramStart"/>
      <w:r>
        <w:rPr>
          <w:rFonts w:ascii="Times New Roman" w:hAnsi="Times New Roman" w:cs="Times New Roman"/>
          <w:sz w:val="28"/>
          <w:szCs w:val="28"/>
        </w:rPr>
        <w:t>Начальное образование должно заложить базовые основы интеллектуального развития детей, которые создали бы условия для воспитания творческого, самостоятельно мыслящего, критично оценивающего свои действия человека, который бы мог сопоставлять, сравнивать, выдвигать несколько  способов решения проблемы, выделять главное и делать обобщенные выводы; применять знания в нестандартных условиях.</w:t>
      </w:r>
      <w:proofErr w:type="gramEnd"/>
    </w:p>
    <w:p w:rsidR="0014726D" w:rsidRDefault="0014726D" w:rsidP="0014726D">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В.А. Сухомлинский писал, что «истоки способностей и дарований детей – на кончиках их пальцев. Чем больше уверенности в движениях детской руки, тем тоньше взаимодействие руки с орудием труда, сложнее движения, ярче творческая стихия детского разума. А чем больше мастерства в детской руке, тем ребёнок умнее….»Взаимосвязь «рука-мозг» состоит в том, что благодаря каждому новому освоенному умению развиваются мозг ребенка, его интеллект. </w:t>
      </w:r>
    </w:p>
    <w:p w:rsidR="0014726D" w:rsidRDefault="0014726D" w:rsidP="0014726D">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А вот </w:t>
      </w:r>
      <w:proofErr w:type="spellStart"/>
      <w:r>
        <w:rPr>
          <w:rFonts w:ascii="Times New Roman" w:eastAsia="Times New Roman" w:hAnsi="Times New Roman" w:cs="Times New Roman"/>
          <w:sz w:val="28"/>
          <w:szCs w:val="28"/>
          <w:lang w:eastAsia="ru-RU"/>
        </w:rPr>
        <w:t>Л.С.Выготскийввёл</w:t>
      </w:r>
      <w:proofErr w:type="spellEnd"/>
      <w:r>
        <w:rPr>
          <w:rFonts w:ascii="Times New Roman" w:eastAsia="Times New Roman" w:hAnsi="Times New Roman" w:cs="Times New Roman"/>
          <w:sz w:val="28"/>
          <w:szCs w:val="28"/>
          <w:lang w:eastAsia="ru-RU"/>
        </w:rPr>
        <w:t xml:space="preserve"> понятие «зона ближайшего развития». Такой «зоной» является отрезок пути развития, который предстоит пройти ребёнку, чтобы то, что раньше он делал с помощью других людей, теперь он мог делать самостоятельно. Очередной, новой для него высоты ребёнок достигает в результате многократных, последовательно усложняющихся действий, ведущих к прочному овладению новым умением. Каждое новое умение – это не просто сноровка, богатство физических навыков: это ещё и новый шаг в умственном развитии. Что-то </w:t>
      </w:r>
      <w:proofErr w:type="spellStart"/>
      <w:r>
        <w:rPr>
          <w:rFonts w:ascii="Times New Roman" w:eastAsia="Times New Roman" w:hAnsi="Times New Roman" w:cs="Times New Roman"/>
          <w:sz w:val="28"/>
          <w:szCs w:val="28"/>
          <w:lang w:eastAsia="ru-RU"/>
        </w:rPr>
        <w:t>недораз</w:t>
      </w:r>
      <w:bookmarkStart w:id="2" w:name="_GoBack"/>
      <w:bookmarkEnd w:id="2"/>
      <w:r>
        <w:rPr>
          <w:rFonts w:ascii="Times New Roman" w:eastAsia="Times New Roman" w:hAnsi="Times New Roman" w:cs="Times New Roman"/>
          <w:sz w:val="28"/>
          <w:szCs w:val="28"/>
          <w:lang w:eastAsia="ru-RU"/>
        </w:rPr>
        <w:t>вив</w:t>
      </w:r>
      <w:proofErr w:type="spellEnd"/>
      <w:r>
        <w:rPr>
          <w:rFonts w:ascii="Times New Roman" w:eastAsia="Times New Roman" w:hAnsi="Times New Roman" w:cs="Times New Roman"/>
          <w:sz w:val="28"/>
          <w:szCs w:val="28"/>
          <w:lang w:eastAsia="ru-RU"/>
        </w:rPr>
        <w:t xml:space="preserve"> в детстве, мы непременно в чём-то ограничиваем возможности человека в будущем. </w:t>
      </w:r>
    </w:p>
    <w:p w:rsidR="0014726D" w:rsidRDefault="0014726D" w:rsidP="0014726D">
      <w:pPr>
        <w:pStyle w:val="a3"/>
        <w:rPr>
          <w:rFonts w:ascii="Times New Roman" w:eastAsia="Times New Roman" w:hAnsi="Times New Roman" w:cs="Times New Roman"/>
          <w:sz w:val="28"/>
          <w:szCs w:val="28"/>
          <w:lang w:eastAsia="ru-RU"/>
        </w:rPr>
      </w:pPr>
    </w:p>
    <w:p w:rsidR="0014726D" w:rsidRDefault="0014726D" w:rsidP="0014726D">
      <w:pPr>
        <w:pStyle w:val="a3"/>
        <w:rPr>
          <w:rFonts w:ascii="Times New Roman" w:eastAsia="Times New Roman" w:hAnsi="Times New Roman" w:cs="Times New Roman"/>
          <w:sz w:val="28"/>
          <w:szCs w:val="28"/>
          <w:lang w:eastAsia="ru-RU"/>
        </w:rPr>
      </w:pPr>
    </w:p>
    <w:p w:rsidR="0014726D" w:rsidRDefault="0014726D" w:rsidP="0014726D">
      <w:pPr>
        <w:pStyle w:val="a3"/>
        <w:rPr>
          <w:rFonts w:ascii="Times New Roman" w:eastAsia="Times New Roman" w:hAnsi="Times New Roman" w:cs="Times New Roman"/>
          <w:sz w:val="28"/>
          <w:szCs w:val="28"/>
          <w:lang w:eastAsia="ru-RU"/>
        </w:rPr>
      </w:pPr>
    </w:p>
    <w:p w:rsidR="0014726D" w:rsidRDefault="0014726D" w:rsidP="0014726D">
      <w:pPr>
        <w:pStyle w:val="a3"/>
        <w:rPr>
          <w:rFonts w:ascii="Times New Roman" w:eastAsia="Times New Roman" w:hAnsi="Times New Roman" w:cs="Times New Roman"/>
          <w:sz w:val="28"/>
          <w:szCs w:val="28"/>
          <w:lang w:eastAsia="ru-RU"/>
        </w:rPr>
      </w:pPr>
    </w:p>
    <w:p w:rsidR="0014726D" w:rsidRDefault="0014726D" w:rsidP="0014726D">
      <w:pPr>
        <w:pStyle w:val="a3"/>
        <w:rPr>
          <w:rFonts w:ascii="Times New Roman" w:eastAsia="Times New Roman" w:hAnsi="Times New Roman" w:cs="Times New Roman"/>
          <w:sz w:val="28"/>
          <w:szCs w:val="28"/>
          <w:lang w:eastAsia="ru-RU"/>
        </w:rPr>
      </w:pPr>
    </w:p>
    <w:p w:rsidR="0014726D" w:rsidRDefault="0014726D" w:rsidP="0014726D">
      <w:pPr>
        <w:pStyle w:val="a3"/>
        <w:rPr>
          <w:rFonts w:ascii="Times New Roman" w:eastAsia="Times New Roman" w:hAnsi="Times New Roman" w:cs="Times New Roman"/>
          <w:sz w:val="28"/>
          <w:szCs w:val="28"/>
          <w:lang w:eastAsia="ru-RU"/>
        </w:rPr>
      </w:pPr>
    </w:p>
    <w:p w:rsidR="0014726D" w:rsidRDefault="0014726D" w:rsidP="0014726D">
      <w:pPr>
        <w:pStyle w:val="a3"/>
        <w:rPr>
          <w:rFonts w:ascii="Times New Roman" w:eastAsia="Times New Roman" w:hAnsi="Times New Roman" w:cs="Times New Roman"/>
          <w:sz w:val="28"/>
          <w:szCs w:val="28"/>
          <w:lang w:eastAsia="ru-RU"/>
        </w:rPr>
      </w:pPr>
    </w:p>
    <w:p w:rsidR="0014726D" w:rsidRDefault="0014726D" w:rsidP="0014726D">
      <w:pPr>
        <w:pStyle w:val="a3"/>
        <w:rPr>
          <w:rFonts w:ascii="Times New Roman" w:eastAsia="Times New Roman" w:hAnsi="Times New Roman" w:cs="Times New Roman"/>
          <w:sz w:val="28"/>
          <w:szCs w:val="28"/>
          <w:lang w:eastAsia="ru-RU"/>
        </w:rPr>
      </w:pPr>
    </w:p>
    <w:p w:rsidR="0014726D" w:rsidRDefault="0014726D" w:rsidP="0014726D">
      <w:pPr>
        <w:pStyle w:val="a3"/>
        <w:rPr>
          <w:rFonts w:ascii="Times New Roman" w:eastAsia="Times New Roman" w:hAnsi="Times New Roman" w:cs="Times New Roman"/>
          <w:sz w:val="28"/>
          <w:szCs w:val="28"/>
          <w:lang w:eastAsia="ru-RU"/>
        </w:rPr>
      </w:pPr>
    </w:p>
    <w:p w:rsidR="0014726D" w:rsidRDefault="0014726D" w:rsidP="0014726D">
      <w:pPr>
        <w:pStyle w:val="a3"/>
        <w:rPr>
          <w:rFonts w:ascii="Times New Roman" w:eastAsia="Times New Roman" w:hAnsi="Times New Roman" w:cs="Times New Roman"/>
          <w:sz w:val="28"/>
          <w:szCs w:val="28"/>
          <w:lang w:eastAsia="ru-RU"/>
        </w:rPr>
      </w:pPr>
    </w:p>
    <w:p w:rsidR="0014726D" w:rsidRDefault="0014726D" w:rsidP="0014726D">
      <w:pPr>
        <w:pStyle w:val="a3"/>
        <w:rPr>
          <w:rFonts w:ascii="Times New Roman" w:eastAsia="Times New Roman" w:hAnsi="Times New Roman" w:cs="Times New Roman"/>
          <w:sz w:val="28"/>
          <w:szCs w:val="28"/>
          <w:lang w:eastAsia="ru-RU"/>
        </w:rPr>
      </w:pPr>
    </w:p>
    <w:p w:rsidR="0014726D" w:rsidRDefault="0014726D" w:rsidP="0014726D">
      <w:pPr>
        <w:pStyle w:val="a3"/>
        <w:rPr>
          <w:rFonts w:ascii="Times New Roman" w:eastAsia="Times New Roman" w:hAnsi="Times New Roman" w:cs="Times New Roman"/>
          <w:sz w:val="28"/>
          <w:szCs w:val="28"/>
          <w:lang w:eastAsia="ru-RU"/>
        </w:rPr>
      </w:pPr>
    </w:p>
    <w:p w:rsidR="0014726D" w:rsidRDefault="0014726D" w:rsidP="0014726D">
      <w:pPr>
        <w:pStyle w:val="a3"/>
        <w:rPr>
          <w:rFonts w:ascii="Times New Roman" w:eastAsia="Times New Roman" w:hAnsi="Times New Roman" w:cs="Times New Roman"/>
          <w:sz w:val="28"/>
          <w:szCs w:val="28"/>
          <w:lang w:eastAsia="ru-RU"/>
        </w:rPr>
      </w:pPr>
    </w:p>
    <w:p w:rsidR="0014726D" w:rsidRDefault="0014726D" w:rsidP="0014726D">
      <w:pPr>
        <w:pStyle w:val="a3"/>
        <w:rPr>
          <w:rFonts w:ascii="Times New Roman" w:eastAsia="Times New Roman" w:hAnsi="Times New Roman" w:cs="Times New Roman"/>
          <w:sz w:val="28"/>
          <w:szCs w:val="28"/>
          <w:lang w:eastAsia="ru-RU"/>
        </w:rPr>
      </w:pPr>
    </w:p>
    <w:p w:rsidR="0014726D" w:rsidRDefault="0014726D" w:rsidP="0014726D">
      <w:pPr>
        <w:pStyle w:val="a3"/>
        <w:rPr>
          <w:rFonts w:ascii="Times New Roman" w:eastAsia="Times New Roman" w:hAnsi="Times New Roman" w:cs="Times New Roman"/>
          <w:sz w:val="28"/>
          <w:szCs w:val="28"/>
          <w:lang w:eastAsia="ru-RU"/>
        </w:rPr>
      </w:pPr>
    </w:p>
    <w:p w:rsidR="0014726D" w:rsidRDefault="0014726D" w:rsidP="0014726D">
      <w:pPr>
        <w:pStyle w:val="a3"/>
        <w:rPr>
          <w:rFonts w:ascii="Times New Roman" w:eastAsia="Times New Roman" w:hAnsi="Times New Roman" w:cs="Times New Roman"/>
          <w:sz w:val="28"/>
          <w:szCs w:val="28"/>
          <w:lang w:eastAsia="ru-RU"/>
        </w:rPr>
      </w:pPr>
    </w:p>
    <w:p w:rsidR="0014726D" w:rsidRDefault="0014726D" w:rsidP="0014726D">
      <w:pPr>
        <w:pStyle w:val="a3"/>
        <w:rPr>
          <w:rFonts w:ascii="Times New Roman" w:eastAsia="Times New Roman" w:hAnsi="Times New Roman" w:cs="Times New Roman"/>
          <w:sz w:val="28"/>
          <w:szCs w:val="28"/>
          <w:lang w:eastAsia="ru-RU"/>
        </w:rPr>
      </w:pPr>
    </w:p>
    <w:p w:rsidR="0014726D" w:rsidRDefault="0014726D" w:rsidP="0014726D">
      <w:pPr>
        <w:pStyle w:val="a3"/>
        <w:rPr>
          <w:rFonts w:ascii="Times New Roman" w:eastAsia="Times New Roman" w:hAnsi="Times New Roman" w:cs="Times New Roman"/>
          <w:sz w:val="28"/>
          <w:szCs w:val="28"/>
          <w:lang w:eastAsia="ru-RU"/>
        </w:rPr>
      </w:pPr>
    </w:p>
    <w:p w:rsidR="0014726D" w:rsidRDefault="0014726D" w:rsidP="0014726D">
      <w:pPr>
        <w:pStyle w:val="a3"/>
        <w:rPr>
          <w:rFonts w:ascii="Times New Roman" w:eastAsia="Times New Roman" w:hAnsi="Times New Roman" w:cs="Times New Roman"/>
          <w:sz w:val="28"/>
          <w:szCs w:val="28"/>
          <w:lang w:eastAsia="ru-RU"/>
        </w:rPr>
      </w:pPr>
    </w:p>
    <w:p w:rsidR="0014726D" w:rsidRDefault="0014726D" w:rsidP="0014726D">
      <w:pPr>
        <w:pStyle w:val="a3"/>
        <w:rPr>
          <w:rFonts w:ascii="Times New Roman" w:eastAsia="Times New Roman" w:hAnsi="Times New Roman" w:cs="Times New Roman"/>
          <w:sz w:val="28"/>
          <w:szCs w:val="28"/>
          <w:lang w:eastAsia="ru-RU"/>
        </w:rPr>
      </w:pPr>
    </w:p>
    <w:p w:rsidR="0014726D" w:rsidRDefault="0014726D" w:rsidP="0014726D">
      <w:pPr>
        <w:pStyle w:val="a3"/>
        <w:rPr>
          <w:rFonts w:ascii="Times New Roman" w:eastAsia="Times New Roman" w:hAnsi="Times New Roman" w:cs="Times New Roman"/>
          <w:sz w:val="28"/>
          <w:szCs w:val="28"/>
          <w:lang w:eastAsia="ru-RU"/>
        </w:rPr>
      </w:pPr>
    </w:p>
    <w:p w:rsidR="0014726D" w:rsidRDefault="0014726D" w:rsidP="0014726D">
      <w:pPr>
        <w:pStyle w:val="a3"/>
        <w:rPr>
          <w:rFonts w:ascii="Times New Roman" w:eastAsia="Times New Roman" w:hAnsi="Times New Roman" w:cs="Times New Roman"/>
          <w:sz w:val="28"/>
          <w:szCs w:val="28"/>
          <w:lang w:eastAsia="ru-RU"/>
        </w:rPr>
      </w:pPr>
    </w:p>
    <w:p w:rsidR="0014726D" w:rsidRDefault="0014726D" w:rsidP="0014726D">
      <w:pPr>
        <w:pStyle w:val="a3"/>
        <w:rPr>
          <w:rFonts w:ascii="Times New Roman" w:eastAsia="Times New Roman" w:hAnsi="Times New Roman" w:cs="Times New Roman"/>
          <w:sz w:val="28"/>
          <w:szCs w:val="28"/>
          <w:lang w:eastAsia="ru-RU"/>
        </w:rPr>
      </w:pPr>
    </w:p>
    <w:p w:rsidR="0014726D" w:rsidRDefault="0014726D" w:rsidP="0014726D">
      <w:pPr>
        <w:pStyle w:val="a3"/>
        <w:rPr>
          <w:rFonts w:ascii="Times New Roman" w:eastAsia="Times New Roman" w:hAnsi="Times New Roman" w:cs="Times New Roman"/>
          <w:sz w:val="28"/>
          <w:szCs w:val="28"/>
          <w:lang w:eastAsia="ru-RU"/>
        </w:rPr>
      </w:pPr>
    </w:p>
    <w:p w:rsidR="0014726D" w:rsidRDefault="0014726D" w:rsidP="0014726D">
      <w:pPr>
        <w:pStyle w:val="a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Акмолинская область</w:t>
      </w:r>
    </w:p>
    <w:p w:rsidR="0014726D" w:rsidRDefault="0014726D" w:rsidP="0014726D">
      <w:pPr>
        <w:pStyle w:val="a3"/>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Зерендинский</w:t>
      </w:r>
      <w:proofErr w:type="spellEnd"/>
      <w:r>
        <w:rPr>
          <w:rFonts w:ascii="Times New Roman" w:eastAsia="Times New Roman" w:hAnsi="Times New Roman" w:cs="Times New Roman"/>
          <w:sz w:val="28"/>
          <w:szCs w:val="28"/>
          <w:lang w:eastAsia="ru-RU"/>
        </w:rPr>
        <w:t xml:space="preserve"> район</w:t>
      </w:r>
    </w:p>
    <w:p w:rsidR="0014726D" w:rsidRDefault="0014726D" w:rsidP="0014726D">
      <w:pPr>
        <w:pStyle w:val="a3"/>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Краснокардонская</w:t>
      </w:r>
      <w:proofErr w:type="spellEnd"/>
      <w:r>
        <w:rPr>
          <w:rFonts w:ascii="Times New Roman" w:eastAsia="Times New Roman" w:hAnsi="Times New Roman" w:cs="Times New Roman"/>
          <w:sz w:val="28"/>
          <w:szCs w:val="28"/>
          <w:lang w:eastAsia="ru-RU"/>
        </w:rPr>
        <w:t xml:space="preserve"> ОШ</w:t>
      </w:r>
    </w:p>
    <w:p w:rsidR="0014726D" w:rsidRDefault="0014726D" w:rsidP="0014726D">
      <w:pPr>
        <w:pStyle w:val="a3"/>
        <w:jc w:val="center"/>
        <w:rPr>
          <w:rFonts w:ascii="Times New Roman" w:eastAsia="Times New Roman" w:hAnsi="Times New Roman" w:cs="Times New Roman"/>
          <w:sz w:val="28"/>
          <w:szCs w:val="28"/>
          <w:lang w:eastAsia="ru-RU"/>
        </w:rPr>
      </w:pPr>
    </w:p>
    <w:p w:rsidR="0014726D" w:rsidRDefault="0014726D" w:rsidP="0014726D">
      <w:pPr>
        <w:pStyle w:val="a3"/>
        <w:jc w:val="center"/>
        <w:rPr>
          <w:rFonts w:ascii="Times New Roman" w:eastAsia="Times New Roman" w:hAnsi="Times New Roman" w:cs="Times New Roman"/>
          <w:sz w:val="28"/>
          <w:szCs w:val="28"/>
          <w:lang w:eastAsia="ru-RU"/>
        </w:rPr>
      </w:pPr>
    </w:p>
    <w:p w:rsidR="0014726D" w:rsidRDefault="0014726D" w:rsidP="0014726D">
      <w:pPr>
        <w:pStyle w:val="a3"/>
        <w:jc w:val="center"/>
        <w:rPr>
          <w:rFonts w:ascii="Times New Roman" w:eastAsia="Times New Roman" w:hAnsi="Times New Roman" w:cs="Times New Roman"/>
          <w:sz w:val="28"/>
          <w:szCs w:val="28"/>
          <w:lang w:eastAsia="ru-RU"/>
        </w:rPr>
      </w:pPr>
    </w:p>
    <w:p w:rsidR="0014726D" w:rsidRDefault="0014726D" w:rsidP="0014726D">
      <w:pPr>
        <w:pStyle w:val="a3"/>
        <w:jc w:val="center"/>
        <w:rPr>
          <w:rFonts w:ascii="Times New Roman" w:eastAsia="Times New Roman" w:hAnsi="Times New Roman" w:cs="Times New Roman"/>
          <w:sz w:val="28"/>
          <w:szCs w:val="28"/>
          <w:lang w:eastAsia="ru-RU"/>
        </w:rPr>
      </w:pPr>
    </w:p>
    <w:p w:rsidR="0014726D" w:rsidRDefault="0014726D" w:rsidP="0014726D">
      <w:pPr>
        <w:pStyle w:val="a3"/>
        <w:jc w:val="center"/>
        <w:rPr>
          <w:rFonts w:ascii="Times New Roman" w:eastAsia="Times New Roman" w:hAnsi="Times New Roman" w:cs="Times New Roman"/>
          <w:sz w:val="28"/>
          <w:szCs w:val="28"/>
          <w:lang w:eastAsia="ru-RU"/>
        </w:rPr>
      </w:pPr>
    </w:p>
    <w:p w:rsidR="0014726D" w:rsidRDefault="0014726D" w:rsidP="0014726D">
      <w:pPr>
        <w:pStyle w:val="a3"/>
        <w:jc w:val="center"/>
        <w:rPr>
          <w:rFonts w:ascii="Times New Roman" w:eastAsia="Times New Roman" w:hAnsi="Times New Roman" w:cs="Times New Roman"/>
          <w:sz w:val="28"/>
          <w:szCs w:val="28"/>
          <w:lang w:eastAsia="ru-RU"/>
        </w:rPr>
      </w:pPr>
    </w:p>
    <w:p w:rsidR="0014726D" w:rsidRDefault="0014726D" w:rsidP="0014726D">
      <w:pPr>
        <w:pStyle w:val="a3"/>
        <w:jc w:val="center"/>
        <w:rPr>
          <w:rFonts w:ascii="Times New Roman" w:eastAsia="Times New Roman" w:hAnsi="Times New Roman" w:cs="Times New Roman"/>
          <w:sz w:val="28"/>
          <w:szCs w:val="28"/>
          <w:lang w:eastAsia="ru-RU"/>
        </w:rPr>
      </w:pPr>
    </w:p>
    <w:p w:rsidR="0014726D" w:rsidRDefault="0014726D" w:rsidP="0014726D">
      <w:pPr>
        <w:pStyle w:val="a3"/>
        <w:jc w:val="center"/>
        <w:rPr>
          <w:rFonts w:ascii="Times New Roman" w:eastAsia="Times New Roman" w:hAnsi="Times New Roman" w:cs="Times New Roman"/>
          <w:sz w:val="28"/>
          <w:szCs w:val="28"/>
          <w:lang w:eastAsia="ru-RU"/>
        </w:rPr>
      </w:pPr>
    </w:p>
    <w:p w:rsidR="0014726D" w:rsidRDefault="0014726D" w:rsidP="0014726D">
      <w:pPr>
        <w:pStyle w:val="a3"/>
        <w:jc w:val="center"/>
        <w:rPr>
          <w:rFonts w:ascii="Times New Roman" w:eastAsia="Times New Roman" w:hAnsi="Times New Roman" w:cs="Times New Roman"/>
          <w:sz w:val="28"/>
          <w:szCs w:val="28"/>
          <w:lang w:eastAsia="ru-RU"/>
        </w:rPr>
      </w:pPr>
    </w:p>
    <w:p w:rsidR="0014726D" w:rsidRDefault="0014726D" w:rsidP="0014726D">
      <w:pPr>
        <w:pStyle w:val="a3"/>
        <w:jc w:val="center"/>
        <w:rPr>
          <w:rFonts w:ascii="Times New Roman" w:eastAsia="Times New Roman" w:hAnsi="Times New Roman" w:cs="Times New Roman"/>
          <w:sz w:val="28"/>
          <w:szCs w:val="28"/>
          <w:lang w:eastAsia="ru-RU"/>
        </w:rPr>
      </w:pPr>
    </w:p>
    <w:p w:rsidR="0014726D" w:rsidRDefault="0014726D" w:rsidP="0014726D">
      <w:pPr>
        <w:pStyle w:val="a3"/>
        <w:jc w:val="center"/>
        <w:rPr>
          <w:rFonts w:ascii="Times New Roman" w:eastAsia="Times New Roman" w:hAnsi="Times New Roman" w:cs="Times New Roman"/>
          <w:sz w:val="48"/>
          <w:szCs w:val="48"/>
          <w:lang w:eastAsia="ru-RU"/>
        </w:rPr>
      </w:pPr>
      <w:r>
        <w:rPr>
          <w:rFonts w:ascii="Times New Roman" w:eastAsia="Times New Roman" w:hAnsi="Times New Roman" w:cs="Times New Roman"/>
          <w:sz w:val="48"/>
          <w:szCs w:val="48"/>
          <w:lang w:eastAsia="ru-RU"/>
        </w:rPr>
        <w:t>Доклад на тему</w:t>
      </w:r>
    </w:p>
    <w:p w:rsidR="0014726D" w:rsidRDefault="0014726D" w:rsidP="0014726D">
      <w:pPr>
        <w:pStyle w:val="a3"/>
        <w:jc w:val="center"/>
        <w:rPr>
          <w:rFonts w:ascii="Times New Roman" w:hAnsi="Times New Roman" w:cs="Times New Roman"/>
          <w:sz w:val="40"/>
          <w:szCs w:val="40"/>
        </w:rPr>
      </w:pPr>
      <w:r>
        <w:rPr>
          <w:rFonts w:ascii="Times New Roman" w:hAnsi="Times New Roman" w:cs="Times New Roman"/>
          <w:sz w:val="40"/>
          <w:szCs w:val="40"/>
        </w:rPr>
        <w:t xml:space="preserve">«Создание условий для полноценного интеллектуального и творческого развития учащихся младших классов, их успешной адаптации </w:t>
      </w:r>
      <w:proofErr w:type="gramStart"/>
      <w:r>
        <w:rPr>
          <w:rFonts w:ascii="Times New Roman" w:hAnsi="Times New Roman" w:cs="Times New Roman"/>
          <w:sz w:val="40"/>
          <w:szCs w:val="40"/>
        </w:rPr>
        <w:t>в</w:t>
      </w:r>
      <w:proofErr w:type="gramEnd"/>
      <w:r>
        <w:rPr>
          <w:rFonts w:ascii="Times New Roman" w:hAnsi="Times New Roman" w:cs="Times New Roman"/>
          <w:sz w:val="40"/>
          <w:szCs w:val="40"/>
        </w:rPr>
        <w:t xml:space="preserve"> образовательной</w:t>
      </w:r>
    </w:p>
    <w:p w:rsidR="0014726D" w:rsidRDefault="0014726D" w:rsidP="0014726D">
      <w:pPr>
        <w:pStyle w:val="a3"/>
        <w:jc w:val="center"/>
        <w:rPr>
          <w:rFonts w:ascii="Times New Roman" w:hAnsi="Times New Roman" w:cs="Times New Roman"/>
          <w:sz w:val="40"/>
          <w:szCs w:val="40"/>
        </w:rPr>
      </w:pPr>
      <w:r>
        <w:rPr>
          <w:rFonts w:ascii="Times New Roman" w:hAnsi="Times New Roman" w:cs="Times New Roman"/>
          <w:sz w:val="40"/>
          <w:szCs w:val="40"/>
        </w:rPr>
        <w:t xml:space="preserve"> и социальной среде»</w:t>
      </w:r>
    </w:p>
    <w:p w:rsidR="0014726D" w:rsidRDefault="0014726D" w:rsidP="0014726D">
      <w:pPr>
        <w:pStyle w:val="a3"/>
        <w:jc w:val="center"/>
        <w:rPr>
          <w:rFonts w:ascii="Times New Roman" w:hAnsi="Times New Roman" w:cs="Times New Roman"/>
          <w:sz w:val="40"/>
          <w:szCs w:val="40"/>
        </w:rPr>
      </w:pPr>
    </w:p>
    <w:p w:rsidR="0014726D" w:rsidRDefault="0014726D" w:rsidP="0014726D">
      <w:pPr>
        <w:pStyle w:val="a3"/>
        <w:jc w:val="center"/>
        <w:rPr>
          <w:rFonts w:ascii="Times New Roman" w:hAnsi="Times New Roman" w:cs="Times New Roman"/>
          <w:sz w:val="40"/>
          <w:szCs w:val="40"/>
        </w:rPr>
      </w:pPr>
    </w:p>
    <w:p w:rsidR="0014726D" w:rsidRDefault="0014726D" w:rsidP="0014726D">
      <w:pPr>
        <w:pStyle w:val="a3"/>
        <w:jc w:val="center"/>
        <w:rPr>
          <w:rFonts w:ascii="Times New Roman" w:hAnsi="Times New Roman" w:cs="Times New Roman"/>
          <w:sz w:val="40"/>
          <w:szCs w:val="40"/>
        </w:rPr>
      </w:pPr>
    </w:p>
    <w:p w:rsidR="0014726D" w:rsidRDefault="0014726D" w:rsidP="0014726D">
      <w:pPr>
        <w:pStyle w:val="a3"/>
        <w:jc w:val="center"/>
        <w:rPr>
          <w:rFonts w:ascii="Times New Roman" w:hAnsi="Times New Roman" w:cs="Times New Roman"/>
          <w:sz w:val="40"/>
          <w:szCs w:val="40"/>
        </w:rPr>
      </w:pPr>
    </w:p>
    <w:p w:rsidR="0014726D" w:rsidRDefault="0014726D" w:rsidP="0014726D">
      <w:pPr>
        <w:pStyle w:val="a3"/>
        <w:rPr>
          <w:rFonts w:ascii="Times New Roman" w:hAnsi="Times New Roman" w:cs="Times New Roman"/>
          <w:sz w:val="40"/>
          <w:szCs w:val="40"/>
        </w:rPr>
      </w:pPr>
    </w:p>
    <w:p w:rsidR="0014726D" w:rsidRDefault="0014726D" w:rsidP="0014726D">
      <w:pPr>
        <w:pStyle w:val="a3"/>
        <w:jc w:val="center"/>
        <w:rPr>
          <w:rFonts w:ascii="Times New Roman" w:hAnsi="Times New Roman" w:cs="Times New Roman"/>
          <w:sz w:val="40"/>
          <w:szCs w:val="40"/>
        </w:rPr>
      </w:pPr>
    </w:p>
    <w:p w:rsidR="0014726D" w:rsidRDefault="0014726D" w:rsidP="0014726D">
      <w:pPr>
        <w:pStyle w:val="a3"/>
        <w:jc w:val="center"/>
        <w:rPr>
          <w:rFonts w:ascii="Times New Roman" w:hAnsi="Times New Roman" w:cs="Times New Roman"/>
          <w:sz w:val="40"/>
          <w:szCs w:val="40"/>
        </w:rPr>
      </w:pPr>
    </w:p>
    <w:p w:rsidR="0014726D" w:rsidRDefault="0014726D" w:rsidP="0014726D">
      <w:pPr>
        <w:pStyle w:val="a3"/>
        <w:jc w:val="center"/>
        <w:rPr>
          <w:rFonts w:ascii="Times New Roman" w:hAnsi="Times New Roman" w:cs="Times New Roman"/>
          <w:sz w:val="40"/>
          <w:szCs w:val="40"/>
        </w:rPr>
      </w:pPr>
    </w:p>
    <w:p w:rsidR="0014726D" w:rsidRDefault="0014726D" w:rsidP="0014726D">
      <w:pPr>
        <w:pStyle w:val="a3"/>
        <w:jc w:val="right"/>
        <w:rPr>
          <w:rFonts w:ascii="Times New Roman" w:hAnsi="Times New Roman" w:cs="Times New Roman"/>
          <w:sz w:val="24"/>
          <w:szCs w:val="24"/>
        </w:rPr>
      </w:pPr>
      <w:r>
        <w:rPr>
          <w:rFonts w:ascii="Times New Roman" w:hAnsi="Times New Roman" w:cs="Times New Roman"/>
          <w:sz w:val="24"/>
          <w:szCs w:val="24"/>
        </w:rPr>
        <w:t xml:space="preserve">Подготовила: </w:t>
      </w:r>
      <w:proofErr w:type="gramStart"/>
      <w:r>
        <w:rPr>
          <w:rFonts w:ascii="Times New Roman" w:hAnsi="Times New Roman" w:cs="Times New Roman"/>
          <w:sz w:val="24"/>
          <w:szCs w:val="24"/>
        </w:rPr>
        <w:t>Шкода</w:t>
      </w:r>
      <w:proofErr w:type="gramEnd"/>
      <w:r>
        <w:rPr>
          <w:rFonts w:ascii="Times New Roman" w:hAnsi="Times New Roman" w:cs="Times New Roman"/>
          <w:sz w:val="24"/>
          <w:szCs w:val="24"/>
        </w:rPr>
        <w:t xml:space="preserve"> И.В.</w:t>
      </w:r>
    </w:p>
    <w:p w:rsidR="0014726D" w:rsidRDefault="0014726D" w:rsidP="0014726D">
      <w:pPr>
        <w:pStyle w:val="a3"/>
        <w:jc w:val="right"/>
        <w:rPr>
          <w:rFonts w:ascii="Times New Roman" w:hAnsi="Times New Roman" w:cs="Times New Roman"/>
          <w:sz w:val="24"/>
          <w:szCs w:val="24"/>
        </w:rPr>
      </w:pPr>
    </w:p>
    <w:p w:rsidR="0014726D" w:rsidRDefault="0014726D" w:rsidP="0014726D">
      <w:pPr>
        <w:pStyle w:val="a3"/>
        <w:jc w:val="center"/>
        <w:rPr>
          <w:rFonts w:ascii="Times New Roman" w:hAnsi="Times New Roman" w:cs="Times New Roman"/>
          <w:sz w:val="24"/>
          <w:szCs w:val="24"/>
        </w:rPr>
      </w:pPr>
    </w:p>
    <w:p w:rsidR="0014726D" w:rsidRDefault="0014726D" w:rsidP="0014726D">
      <w:pPr>
        <w:pStyle w:val="a3"/>
        <w:jc w:val="center"/>
        <w:rPr>
          <w:rFonts w:ascii="Times New Roman" w:hAnsi="Times New Roman" w:cs="Times New Roman"/>
          <w:sz w:val="24"/>
          <w:szCs w:val="24"/>
        </w:rPr>
      </w:pPr>
    </w:p>
    <w:p w:rsidR="0014726D" w:rsidRDefault="0014726D" w:rsidP="0014726D">
      <w:pPr>
        <w:pStyle w:val="a3"/>
        <w:jc w:val="center"/>
        <w:rPr>
          <w:rFonts w:ascii="Times New Roman" w:hAnsi="Times New Roman" w:cs="Times New Roman"/>
          <w:sz w:val="24"/>
          <w:szCs w:val="24"/>
        </w:rPr>
      </w:pPr>
    </w:p>
    <w:p w:rsidR="0014726D" w:rsidRDefault="0014726D" w:rsidP="0014726D">
      <w:pPr>
        <w:pStyle w:val="a3"/>
        <w:jc w:val="center"/>
        <w:rPr>
          <w:rFonts w:ascii="Times New Roman" w:hAnsi="Times New Roman" w:cs="Times New Roman"/>
          <w:sz w:val="24"/>
          <w:szCs w:val="24"/>
        </w:rPr>
      </w:pPr>
    </w:p>
    <w:p w:rsidR="0014726D" w:rsidRDefault="0014726D" w:rsidP="0014726D">
      <w:pPr>
        <w:pStyle w:val="a3"/>
        <w:jc w:val="center"/>
        <w:rPr>
          <w:rFonts w:ascii="Times New Roman" w:hAnsi="Times New Roman" w:cs="Times New Roman"/>
          <w:sz w:val="24"/>
          <w:szCs w:val="24"/>
        </w:rPr>
      </w:pPr>
    </w:p>
    <w:p w:rsidR="0014726D" w:rsidRDefault="0014726D" w:rsidP="0014726D">
      <w:pPr>
        <w:pStyle w:val="a3"/>
        <w:jc w:val="center"/>
        <w:rPr>
          <w:rFonts w:ascii="Times New Roman" w:hAnsi="Times New Roman" w:cs="Times New Roman"/>
          <w:sz w:val="24"/>
          <w:szCs w:val="24"/>
        </w:rPr>
      </w:pPr>
      <w:r>
        <w:rPr>
          <w:rFonts w:ascii="Times New Roman" w:hAnsi="Times New Roman" w:cs="Times New Roman"/>
          <w:sz w:val="24"/>
          <w:szCs w:val="24"/>
        </w:rPr>
        <w:t xml:space="preserve">2016-2017 </w:t>
      </w:r>
      <w:proofErr w:type="spellStart"/>
      <w:r>
        <w:rPr>
          <w:rFonts w:ascii="Times New Roman" w:hAnsi="Times New Roman" w:cs="Times New Roman"/>
          <w:sz w:val="24"/>
          <w:szCs w:val="24"/>
        </w:rPr>
        <w:t>уч</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од</w:t>
      </w:r>
      <w:proofErr w:type="spellEnd"/>
    </w:p>
    <w:p w:rsidR="0014726D" w:rsidRDefault="0014726D" w:rsidP="0014726D">
      <w:pPr>
        <w:pStyle w:val="a3"/>
        <w:jc w:val="center"/>
        <w:rPr>
          <w:rFonts w:ascii="Times New Roman" w:hAnsi="Times New Roman" w:cs="Times New Roman"/>
          <w:sz w:val="24"/>
          <w:szCs w:val="24"/>
        </w:rPr>
      </w:pPr>
    </w:p>
    <w:p w:rsidR="0014726D" w:rsidRDefault="0014726D" w:rsidP="0014726D">
      <w:pPr>
        <w:pStyle w:val="a3"/>
        <w:jc w:val="center"/>
        <w:rPr>
          <w:rFonts w:ascii="Times New Roman" w:eastAsia="Times New Roman" w:hAnsi="Times New Roman" w:cs="Times New Roman"/>
          <w:sz w:val="28"/>
          <w:szCs w:val="28"/>
          <w:lang w:eastAsia="ru-RU"/>
        </w:rPr>
      </w:pPr>
    </w:p>
    <w:p w:rsidR="0014726D" w:rsidRDefault="0014726D" w:rsidP="0014726D">
      <w:pPr>
        <w:pStyle w:val="a3"/>
        <w:jc w:val="center"/>
        <w:rPr>
          <w:rFonts w:ascii="Times New Roman" w:eastAsia="Times New Roman" w:hAnsi="Times New Roman" w:cs="Times New Roman"/>
          <w:sz w:val="48"/>
          <w:szCs w:val="48"/>
          <w:lang w:eastAsia="ru-RU"/>
        </w:rPr>
      </w:pPr>
    </w:p>
    <w:p w:rsidR="0014726D" w:rsidRDefault="0014726D" w:rsidP="0014726D">
      <w:pPr>
        <w:pStyle w:val="a3"/>
        <w:jc w:val="center"/>
        <w:rPr>
          <w:rFonts w:ascii="Times New Roman" w:eastAsia="Times New Roman" w:hAnsi="Times New Roman" w:cs="Times New Roman"/>
          <w:sz w:val="28"/>
          <w:szCs w:val="28"/>
          <w:lang w:eastAsia="ru-RU"/>
        </w:rPr>
      </w:pPr>
    </w:p>
    <w:p w:rsidR="0014726D" w:rsidRDefault="0014726D" w:rsidP="0014726D">
      <w:pPr>
        <w:pStyle w:val="a3"/>
        <w:rPr>
          <w:rFonts w:ascii="Times New Roman" w:eastAsia="Times New Roman" w:hAnsi="Times New Roman" w:cs="Times New Roman"/>
          <w:sz w:val="28"/>
          <w:szCs w:val="28"/>
          <w:lang w:eastAsia="ru-RU"/>
        </w:rPr>
      </w:pPr>
    </w:p>
    <w:p w:rsidR="0014726D" w:rsidRDefault="0014726D" w:rsidP="0014726D">
      <w:pPr>
        <w:pStyle w:val="a3"/>
        <w:rPr>
          <w:rFonts w:ascii="Times New Roman" w:eastAsia="Times New Roman" w:hAnsi="Times New Roman" w:cs="Times New Roman"/>
          <w:sz w:val="28"/>
          <w:szCs w:val="28"/>
          <w:lang w:eastAsia="ru-RU"/>
        </w:rPr>
      </w:pPr>
    </w:p>
    <w:p w:rsidR="0014726D" w:rsidRDefault="0014726D" w:rsidP="0014726D">
      <w:pPr>
        <w:pStyle w:val="a3"/>
        <w:rPr>
          <w:rFonts w:ascii="Times New Roman" w:eastAsia="Times New Roman" w:hAnsi="Times New Roman" w:cs="Times New Roman"/>
          <w:sz w:val="28"/>
          <w:szCs w:val="28"/>
          <w:lang w:eastAsia="ru-RU"/>
        </w:rPr>
      </w:pPr>
    </w:p>
    <w:p w:rsidR="0014726D" w:rsidRDefault="0014726D" w:rsidP="0014726D">
      <w:pPr>
        <w:pStyle w:val="a3"/>
        <w:rPr>
          <w:rFonts w:ascii="Times New Roman" w:eastAsia="Times New Roman" w:hAnsi="Times New Roman" w:cs="Times New Roman"/>
          <w:sz w:val="28"/>
          <w:szCs w:val="28"/>
          <w:lang w:eastAsia="ru-RU"/>
        </w:rPr>
      </w:pPr>
    </w:p>
    <w:p w:rsidR="0014726D" w:rsidRDefault="0014726D" w:rsidP="0014726D">
      <w:pPr>
        <w:pStyle w:val="a3"/>
        <w:rPr>
          <w:rFonts w:ascii="Times New Roman" w:eastAsia="Times New Roman" w:hAnsi="Times New Roman" w:cs="Times New Roman"/>
          <w:sz w:val="28"/>
          <w:szCs w:val="28"/>
          <w:lang w:eastAsia="ru-RU"/>
        </w:rPr>
      </w:pPr>
    </w:p>
    <w:p w:rsidR="0014726D" w:rsidRDefault="0014726D" w:rsidP="0014726D">
      <w:pPr>
        <w:pStyle w:val="a3"/>
        <w:rPr>
          <w:rFonts w:ascii="Times New Roman" w:eastAsia="Times New Roman" w:hAnsi="Times New Roman" w:cs="Times New Roman"/>
          <w:sz w:val="28"/>
          <w:szCs w:val="28"/>
          <w:lang w:eastAsia="ru-RU"/>
        </w:rPr>
      </w:pPr>
    </w:p>
    <w:p w:rsidR="0014726D" w:rsidRDefault="0014726D" w:rsidP="0014726D">
      <w:pPr>
        <w:pStyle w:val="a3"/>
        <w:rPr>
          <w:rFonts w:ascii="Times New Roman" w:eastAsia="Times New Roman" w:hAnsi="Times New Roman" w:cs="Times New Roman"/>
          <w:sz w:val="28"/>
          <w:szCs w:val="28"/>
          <w:lang w:eastAsia="ru-RU"/>
        </w:rPr>
      </w:pPr>
    </w:p>
    <w:p w:rsidR="0014726D" w:rsidRDefault="0014726D" w:rsidP="0014726D">
      <w:pPr>
        <w:pStyle w:val="a3"/>
        <w:rPr>
          <w:rFonts w:ascii="Times New Roman" w:eastAsia="Times New Roman" w:hAnsi="Times New Roman" w:cs="Times New Roman"/>
          <w:sz w:val="28"/>
          <w:szCs w:val="28"/>
          <w:lang w:eastAsia="ru-RU"/>
        </w:rPr>
      </w:pPr>
    </w:p>
    <w:p w:rsidR="0014726D" w:rsidRDefault="0014726D" w:rsidP="0014726D">
      <w:pPr>
        <w:pStyle w:val="a3"/>
        <w:rPr>
          <w:rFonts w:ascii="Times New Roman" w:eastAsia="Times New Roman" w:hAnsi="Times New Roman" w:cs="Times New Roman"/>
          <w:sz w:val="28"/>
          <w:szCs w:val="28"/>
          <w:lang w:eastAsia="ru-RU"/>
        </w:rPr>
      </w:pPr>
    </w:p>
    <w:p w:rsidR="0014726D" w:rsidRDefault="0014726D" w:rsidP="0014726D">
      <w:pPr>
        <w:pStyle w:val="a3"/>
        <w:rPr>
          <w:rFonts w:ascii="Times New Roman" w:eastAsia="Times New Roman" w:hAnsi="Times New Roman" w:cs="Times New Roman"/>
          <w:sz w:val="28"/>
          <w:szCs w:val="28"/>
          <w:lang w:eastAsia="ru-RU"/>
        </w:rPr>
      </w:pPr>
    </w:p>
    <w:p w:rsidR="0014726D" w:rsidRDefault="0014726D" w:rsidP="0014726D">
      <w:pPr>
        <w:pStyle w:val="a3"/>
        <w:rPr>
          <w:rFonts w:ascii="Times New Roman" w:eastAsia="Times New Roman" w:hAnsi="Times New Roman" w:cs="Times New Roman"/>
          <w:sz w:val="28"/>
          <w:szCs w:val="28"/>
          <w:lang w:eastAsia="ru-RU"/>
        </w:rPr>
      </w:pPr>
    </w:p>
    <w:p w:rsidR="0014726D" w:rsidRDefault="0014726D" w:rsidP="0014726D">
      <w:pPr>
        <w:pStyle w:val="a3"/>
        <w:rPr>
          <w:rFonts w:ascii="Times New Roman" w:eastAsia="Times New Roman" w:hAnsi="Times New Roman" w:cs="Times New Roman"/>
          <w:sz w:val="28"/>
          <w:szCs w:val="28"/>
          <w:lang w:eastAsia="ru-RU"/>
        </w:rPr>
      </w:pPr>
    </w:p>
    <w:p w:rsidR="0014726D" w:rsidRDefault="0014726D" w:rsidP="0014726D">
      <w:pPr>
        <w:pStyle w:val="a3"/>
        <w:rPr>
          <w:rFonts w:ascii="Times New Roman" w:eastAsia="Times New Roman" w:hAnsi="Times New Roman" w:cs="Times New Roman"/>
          <w:sz w:val="28"/>
          <w:szCs w:val="28"/>
          <w:lang w:eastAsia="ru-RU"/>
        </w:rPr>
      </w:pPr>
    </w:p>
    <w:p w:rsidR="0014726D" w:rsidRDefault="0014726D" w:rsidP="0014726D">
      <w:pPr>
        <w:pStyle w:val="a3"/>
        <w:rPr>
          <w:rFonts w:ascii="Times New Roman" w:eastAsia="Times New Roman" w:hAnsi="Times New Roman" w:cs="Times New Roman"/>
          <w:sz w:val="28"/>
          <w:szCs w:val="28"/>
          <w:lang w:eastAsia="ru-RU"/>
        </w:rPr>
      </w:pPr>
    </w:p>
    <w:p w:rsidR="0014726D" w:rsidRDefault="0014726D" w:rsidP="0014726D">
      <w:pPr>
        <w:pStyle w:val="a3"/>
        <w:rPr>
          <w:rFonts w:ascii="Times New Roman" w:eastAsia="Times New Roman" w:hAnsi="Times New Roman" w:cs="Times New Roman"/>
          <w:sz w:val="28"/>
          <w:szCs w:val="28"/>
          <w:lang w:eastAsia="ru-RU"/>
        </w:rPr>
      </w:pPr>
    </w:p>
    <w:p w:rsidR="0014726D" w:rsidRDefault="0014726D" w:rsidP="0014726D">
      <w:pPr>
        <w:pStyle w:val="a3"/>
        <w:rPr>
          <w:rFonts w:ascii="Times New Roman" w:eastAsia="Times New Roman" w:hAnsi="Times New Roman" w:cs="Times New Roman"/>
          <w:sz w:val="28"/>
          <w:szCs w:val="28"/>
          <w:lang w:eastAsia="ru-RU"/>
        </w:rPr>
      </w:pPr>
    </w:p>
    <w:p w:rsidR="0014726D" w:rsidRDefault="0014726D" w:rsidP="0014726D">
      <w:pPr>
        <w:pStyle w:val="a3"/>
        <w:rPr>
          <w:rFonts w:ascii="Times New Roman" w:eastAsia="Times New Roman" w:hAnsi="Times New Roman" w:cs="Times New Roman"/>
          <w:sz w:val="28"/>
          <w:szCs w:val="28"/>
          <w:lang w:eastAsia="ru-RU"/>
        </w:rPr>
      </w:pPr>
    </w:p>
    <w:p w:rsidR="0014726D" w:rsidRDefault="0014726D" w:rsidP="0014726D">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14726D" w:rsidRDefault="0014726D" w:rsidP="0014726D">
      <w:pPr>
        <w:pStyle w:val="a3"/>
        <w:rPr>
          <w:rFonts w:ascii="Times New Roman" w:hAnsi="Times New Roman" w:cs="Times New Roman"/>
          <w:sz w:val="28"/>
          <w:szCs w:val="28"/>
        </w:rPr>
      </w:pPr>
    </w:p>
    <w:p w:rsidR="00B30689" w:rsidRDefault="00B30689"/>
    <w:sectPr w:rsidR="00B306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14726D"/>
    <w:rsid w:val="0014726D"/>
    <w:rsid w:val="00B306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4726D"/>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71114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1468</Words>
  <Characters>8370</Characters>
  <Application>Microsoft Office Word</Application>
  <DocSecurity>0</DocSecurity>
  <Lines>69</Lines>
  <Paragraphs>19</Paragraphs>
  <ScaleCrop>false</ScaleCrop>
  <Company>Grizli777</Company>
  <LinksUpToDate>false</LinksUpToDate>
  <CharactersWithSpaces>9819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2017-04-29T04:52:00Z</dcterms:created>
  <dcterms:modified xsi:type="dcterms:W3CDTF">2017-04-29T04:52:00Z</dcterms:modified>
</cp:coreProperties>
</file>