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A0" w:rsidRPr="00FE79E7" w:rsidRDefault="00FE79E7" w:rsidP="00FE79E7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79E7">
        <w:rPr>
          <w:rFonts w:ascii="Times New Roman" w:hAnsi="Times New Roman" w:cs="Times New Roman"/>
          <w:b/>
          <w:sz w:val="28"/>
          <w:szCs w:val="28"/>
          <w:lang w:val="kk-KZ"/>
        </w:rPr>
        <w:t>Аудандық мәдениет үйінде 2017 жылдың 10 наурызында «Қазақ Аруы 2017» аудандық байқауы болып өтті. Осы байқауға 9 сынып оқушысы Ващенко Анна қатысып, «Вице Мисс» атағына ие болды. Құттықтаймыз</w:t>
      </w:r>
      <w:r w:rsidR="007C56D3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sectPr w:rsidR="005155A0" w:rsidRPr="00FE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E7"/>
    <w:rsid w:val="005155A0"/>
    <w:rsid w:val="007C56D3"/>
    <w:rsid w:val="00FE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Grizli777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2017-03-25T05:57:00Z</dcterms:created>
  <dcterms:modified xsi:type="dcterms:W3CDTF">2017-03-25T06:01:00Z</dcterms:modified>
</cp:coreProperties>
</file>