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D1" w:rsidRPr="00D84DD1" w:rsidRDefault="00D84DD1" w:rsidP="00D84DD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4DD1">
        <w:rPr>
          <w:rFonts w:ascii="Times New Roman" w:hAnsi="Times New Roman" w:cs="Times New Roman"/>
          <w:color w:val="000000"/>
          <w:sz w:val="28"/>
          <w:szCs w:val="28"/>
        </w:rPr>
        <w:t>Сосна обыкновенная</w:t>
      </w:r>
    </w:p>
    <w:p w:rsidR="00D84DD1" w:rsidRDefault="00D84DD1" w:rsidP="00D84DD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Дерево, достигающее в лучших условиях роста высоты 30—40 м и более, и диаметром до 100 см. Ствол сосны обыкновенной, растущей в сравнительно сомкнутых насаждениях, стройный, прямой, ровный, высоко очищенный от сучьев; в изреженных насаждениях или на просторе дерево менее высокое, ствол </w:t>
      </w:r>
      <w:proofErr w:type="spell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сбежистый</w:t>
      </w:r>
      <w:proofErr w:type="spellEnd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 и более суковатый.</w:t>
      </w:r>
      <w:proofErr w:type="gramEnd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   Крона у молодых деревьев конусовидная, позже — округлая, более широкая, а в старости даже зонтиковидная или плоская. Это зависит от характера и быстроты роста центрального осевого и боковых побегов.   </w:t>
      </w:r>
      <w:proofErr w:type="gram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Кора различных частей дерева различной толщины и разного цвета: в нижней части ствола она обычно толще и грубее, бороздчатая, красно-бурая, почти серая; в средней и верхней частях ствола и на крупных ветвях кроны — желтовато-красная, отслаивающаяся тонкими пластинками, почти гладкая, тонкая; на молодых деревцах и на тонких ветвях — серо-зеленая.</w:t>
      </w:r>
      <w:proofErr w:type="gramEnd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 Толщина коры достигает 10—12% диаметра ствола.  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84DD1" w:rsidRDefault="00D84DD1" w:rsidP="00D84DD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Молодые побеги голые, с бурыми чешуйчатыми листочками, зеленовато-серые. Почки красновато-бурые, удлиненно-яйцевидные, остроконечные, длиной 6—12 мм, в большинстве смолистые, расположены на конце побегов </w:t>
      </w:r>
      <w:proofErr w:type="spell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мутовчато</w:t>
      </w:r>
      <w:proofErr w:type="spellEnd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 вокруг конечной почки, иногда почки появляются на побегах сбоку, но ветвей не образуют.   Хвоя сизо-зеленая, сверху выпуклая, снизу плоская, жесткая, остроконечная, длиной до 8 см и шириной до 2 мм. Продолжительность жизни хвои 2—3 года.</w:t>
      </w:r>
    </w:p>
    <w:p w:rsidR="00D84DD1" w:rsidRDefault="00D84DD1" w:rsidP="00D84DD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 Однако известны случаи, когда в некоторых районах обширного ареала сосны с особыми условиями обитания продолжительность жизни хвои увеличивается до 6—8 лет и более. Наиболее старая хвоя обычно опадает ежегодно.   Мужские колоски желтые или красноватые, яйцевидные, длиной 5—7 мм, сидят скученно на коротких ножках у основания молодых побегов текущего года, появляются на 2—3 дня раньше женских. Тычинки с двумя пыльниками, вскрывающимися продольной щелью.   </w:t>
      </w:r>
      <w:proofErr w:type="gram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Женские шишечки овальной формы, длиной 5—6 мм, во время цветения красноватые, сидят по 1—3 на коротких ножках на конце молодых побегов текущего года и состоят из кожистых кроющих чешуи, в пазухах которых находятся семенные чешуи с двумя семяпочками каждая.</w:t>
      </w:r>
      <w:proofErr w:type="gramEnd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 Опыление происходит весной при содействии ветра, а оплодотворение наступает летом следующего года.    </w:t>
      </w:r>
    </w:p>
    <w:p w:rsidR="00D84DD1" w:rsidRDefault="00D84DD1" w:rsidP="00D84DD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Шишки сосны созревают осенью, а семена из них начинают высыпаться весной следующего года. В Брянском массиве это явление наступает в среднем 12 мая, или через 718 дней после начала цветения. В Подмосковье семена сосны начинают высыпаться из шишек 4 мая, или на 8 дней раньше, чем в Брянске, Нерехте — 5 мая, или через 709 дней после зацветания, в Обозерской под Архангельском — 28 апреля, или через 677 дней после зацветания.   Наибольшее количество семян сосны </w:t>
      </w:r>
      <w:r w:rsidRPr="00D84D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выпадает в мае и июне. </w:t>
      </w:r>
      <w:proofErr w:type="gram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Так, по наблюдениям в БССР, в апреле выпадает 4,8% количества семян, в мае — 62,2%, в июне — 28,5%, в июле — 4,1%, в августе и сентябре - 0,4%.   Зрелые шишки сосны обыкновенной удлиненно-яйцевидные, длиной 2,5—7 см и шириной 2—3 см, буровато-серые, матовые, с плотными деревянистыми семенными чешуями, свисающие на загнутых ножках вниз. </w:t>
      </w:r>
      <w:proofErr w:type="gramEnd"/>
    </w:p>
    <w:p w:rsidR="00D84DD1" w:rsidRDefault="00D84DD1" w:rsidP="00D84DD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Щитки, или апофизы, на концах семенных чешуи матовые или </w:t>
      </w:r>
      <w:proofErr w:type="spell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слабоблестящие</w:t>
      </w:r>
      <w:proofErr w:type="spellEnd"/>
      <w:r w:rsidRPr="00D84DD1">
        <w:rPr>
          <w:rFonts w:ascii="Times New Roman" w:hAnsi="Times New Roman" w:cs="Times New Roman"/>
          <w:color w:val="000000"/>
          <w:sz w:val="28"/>
          <w:szCs w:val="28"/>
        </w:rPr>
        <w:t>, почти ромбические, пупок (бугорок апофиза) слабовыпуклый. Встречаются шишки красно-коричневые, лилово-коричневые, серые, серо-зеленые (рис. 3).   Семена сосны удлиненно-яйцевидные, длиной 3—4 мм</w:t>
      </w:r>
      <w:proofErr w:type="gram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азличной окраски (пестрые, серые, черные) с крылом в 3—4 раза длиннее семян, охватывающим семя с двух сторон, как щипчиками, и легко от него отделяющимся.   </w:t>
      </w:r>
    </w:p>
    <w:p w:rsidR="00D84DD1" w:rsidRDefault="00D84DD1" w:rsidP="00D84DD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84DD1">
        <w:rPr>
          <w:rFonts w:ascii="Times New Roman" w:hAnsi="Times New Roman" w:cs="Times New Roman"/>
          <w:color w:val="000000"/>
          <w:sz w:val="28"/>
          <w:szCs w:val="28"/>
        </w:rPr>
        <w:t>Всхожесть семян сосны обыкновенной обычно достигает 90% и выше, но сохраняется в течение не более 4—5 лет, так как при хранении всхожесть их постепенно снижается и они через 4—5 лет теряют хозяйственную ценность. Вес семян сосны обыкновенной в различных географических районах ее произрастания различен, повышаясь с севера на юг и с запада на восток. В среднем 1000 семян весит 6 г (от 3,4 до 8,2 г). В 1 кг насчитывается в среднем 160—180 тыс. шт.   Размер урожая семян сосны тесно связан с районом произрастания, типом леса, возрастом древостоя, полнотой его, состоянием погоды и другими факторами внешней среды. В среднем в лесной зоне урожай сосны определяют в 2 кг на 1 га.</w:t>
      </w:r>
    </w:p>
    <w:p w:rsidR="00D84DD1" w:rsidRDefault="00D84DD1" w:rsidP="00D84DD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 В годы обильных урожаев он может достигнуть 5 кг и более. В неурожайные годы семян почти не бывает.   Прорастание семян и появление всходов возможно в течение всего вегетационного периода.   Обычно всходы появляются при достаточной влажности почвы и соответствующей температуре воздуха через 2—3 недели после выпадения семян из шишек или посева.   Всходы обычно с 4—7 трехгранными семядолями. Хвоинки на всходах одиночные, сидят спирально. </w:t>
      </w:r>
    </w:p>
    <w:p w:rsidR="00D84DD1" w:rsidRDefault="00D84DD1" w:rsidP="00D84DD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Парная хвоя появляется на второй год. Верхушка удлиненного побега второго года заканчивается одной верхушечной и несколькими боковыми почками, из которых следующей весной образуются осевой побег и первая мутовка с двумя-тремя боковыми веточками. При определении возраста молодых сосенок по мутовкам следует добавлять к числу мутовок две единицы, так как в первые два вегетационных периода мутовок на </w:t>
      </w:r>
      <w:proofErr w:type="spell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всходе</w:t>
      </w:r>
      <w:proofErr w:type="spellEnd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 не образуется. Определить возраст сосны по мутовкам сравнительно легко в возрасте до 40—50 лет; позже это сделать труднее, так как сучья нижних мутовок отмирают и зарастают древесиной и корой. К тому же при благоприятных условиях увлажнения в летний период и достаточно теплой и продолжительной осени сосна может дать два и более прироста в сезон и образовать вторую или даже несколько мутовок.</w:t>
      </w:r>
    </w:p>
    <w:p w:rsidR="00D84DD1" w:rsidRDefault="00D84DD1" w:rsidP="00D84DD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84D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Очевидно, что в таких случаях определять правильно возраст дерева будет трудно.   В практике возраст дерева часто определяют по годичным кольцам на пне или по высверленным приростным буравом цилиндрикам. Такой подсчет может дать более точное представление о возрасте дерева, так как вторичного годичного кольца древесины при образовании второго прироста побега в высоту не образуется.   В пору </w:t>
      </w:r>
      <w:proofErr w:type="spell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семеноношения</w:t>
      </w:r>
      <w:proofErr w:type="spellEnd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 («плодоношения») сосна вступает рано. В возрасте 10—15 лет, а иногда и раньше отдельные сосенки, растущие на просторе, начинают пылить и дают вполне всхожие семена. </w:t>
      </w:r>
    </w:p>
    <w:p w:rsidR="00D84DD1" w:rsidRDefault="00D84DD1" w:rsidP="00D84DD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более сомкнутых</w:t>
      </w:r>
      <w:proofErr w:type="gramEnd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 древостоях этот процесс наступает позже — с 20—25 лет и затем продолжается в течение всей жизни, но обильные урожаи семян наступают через 2—3—5 лет. В лучших условиях роста сосна плодоносит чаще и обильнее, в худших — реже и слабее. Однако четкой периодичности урожаев нет.   Сосна обыкновенная является быстрорастущей породой. </w:t>
      </w:r>
    </w:p>
    <w:p w:rsidR="00D84DD1" w:rsidRDefault="00D84DD1" w:rsidP="00D84DD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Максимальный прирост в высоту на лучших почвах наступает в возрасте 15—20 лет, на худших — в 25 лет.</w:t>
      </w:r>
      <w:proofErr w:type="gramEnd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 В возрасте 40—50 лет прирост в высоту замедляется, а затем и вовсе прекращается. По диаметру же дерево прирастает в течение всей жизни. Сосна доживает до 300—350 лет, редко до 400 лет и более.   </w:t>
      </w:r>
    </w:p>
    <w:p w:rsidR="00D84DD1" w:rsidRDefault="00D84DD1" w:rsidP="00D84DD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К климату сосна обыкновенная нетребовательна. Она растет в суровом климате Заполярья и в знойных степях Казахстана. </w:t>
      </w:r>
      <w:proofErr w:type="gram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Способна переносить сильные засухи и высокую сухость воздуха и почвы.</w:t>
      </w:r>
      <w:proofErr w:type="gramEnd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Совершенно не страдает от поздних весенних заморозков и может поселяться на открытых пространствах первой, т. е. является породой-пионером. К почвенному плодородию также </w:t>
      </w:r>
      <w:proofErr w:type="gram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нетребовательна</w:t>
      </w:r>
      <w:proofErr w:type="gramEnd"/>
      <w:r w:rsidRPr="00D84DD1">
        <w:rPr>
          <w:rFonts w:ascii="Times New Roman" w:hAnsi="Times New Roman" w:cs="Times New Roman"/>
          <w:color w:val="000000"/>
          <w:sz w:val="28"/>
          <w:szCs w:val="28"/>
        </w:rPr>
        <w:t>. Она довольно успешно растет на бедных и сухих песчаных почвах, на каменистых породах в горах, на меловых отложениях и торфяно-болотных почвах. Но лучше развивается на свежих супесчаных и легкосуглинистых почвах, а также на деградированных черноземах.   Сосна обыкновенная обладает пластичной корневой системой, развиваемой в соответствии с характером и структурой почвы.</w:t>
      </w:r>
    </w:p>
    <w:p w:rsidR="00D84DD1" w:rsidRDefault="00D84DD1" w:rsidP="00D84DD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 В условиях с недостаточным водоснабжением и глубоким уровнем грунтовых вод сосна развивает поверхностную, сильно развитую корневую систему и слаборазвитый стержневой корень. На почвах заболоченных или с близким уровнем грунтовых вод корневая система сосны также поверхностная, без стержневого корня. На свежих, хорошо дренированных, глубоких песчаных, супесчаных и суглинистых почвах сосна обычно развивает мощную корневую систему со стержневым корнем, идущим в почву на 1,5—2 м и более; в таких условиях она весьма ветроустойчива. На почвах же мелких и сырых часто страдает от ветровала.     </w:t>
      </w:r>
    </w:p>
    <w:p w:rsidR="00D84DD1" w:rsidRDefault="00D84DD1" w:rsidP="00D84DD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К свету сосна обыкновенная весьма требовательна и в этом отношении уступает лишь лиственнице. Светолюбивы сосны, однако, не всюду одинаково: в северных районах своего произрастания и в горах она более требовательна к свету, чем в </w:t>
      </w:r>
      <w:r w:rsidRPr="00D84D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южных районах, где в ряде случаев, особенно в молодом возрасте, требует некоторого </w:t>
      </w:r>
      <w:proofErr w:type="spell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оттенения</w:t>
      </w:r>
      <w:proofErr w:type="spellEnd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. Подрост сосны обычно в таких условиях выживает лишь в затененных местах, а на открытых пространствах выгорает. Недостаток освещения под пологом густых сосновых молодняков приводит к быстрому отмиранию отставших в росте деревцев и очищению стволов от сучьев </w:t>
      </w:r>
      <w:proofErr w:type="gram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 более развитых.   </w:t>
      </w:r>
    </w:p>
    <w:p w:rsidR="005B6AB3" w:rsidRDefault="00D84DD1" w:rsidP="00D84DD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Древесина сосны обыкновенной используется человеком еще с незапамятных времен. Она очень широко используется в гражданском и промышленном строительстве, при постройке железных и шоссейных дорог, мостов, телеграфных и телефонных линий связи, в горнорудной промышленности, в столярном и мебельном производстве, в лесопилении и др. Производим из сосны </w:t>
      </w:r>
      <w:proofErr w:type="spell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погонаж</w:t>
      </w:r>
      <w:proofErr w:type="spellEnd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: плинтус </w:t>
      </w:r>
      <w:proofErr w:type="spell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деревянный</w:t>
      </w:r>
      <w:proofErr w:type="gram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,н</w:t>
      </w:r>
      <w:proofErr w:type="gramEnd"/>
      <w:r w:rsidRPr="00D84DD1">
        <w:rPr>
          <w:rFonts w:ascii="Times New Roman" w:hAnsi="Times New Roman" w:cs="Times New Roman"/>
          <w:color w:val="000000"/>
          <w:sz w:val="28"/>
          <w:szCs w:val="28"/>
        </w:rPr>
        <w:t>аличник</w:t>
      </w:r>
      <w:proofErr w:type="spellEnd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. Деловая древесина сосны имеет неограниченный спрос на международном рынке. Отходы лесозаготовок и лесопиления являются ценным сырьем для лесохимической промышленности. Из них получают метиловый и этиловый спирты, смолы, скипидар, фенолы, канифоль, углекислоту, кормовые дрожжи, кристаллическую глюкозу и другие продукты. Путем подсочки получают живицу, а </w:t>
      </w:r>
      <w:proofErr w:type="gram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 последней — скипидар и канифоль.   Древесина сосны обыкновенной с розоватым или буро-красным ядром и желтовато-белой заболонью, прямослойная, легкая, смолистая, прочная, легко обрабатывается. Годичные слои хорошо видны. Ранняя часть годичного слоя светлая, поздняя — темнее. Увеличение ширины годичного слоя происходит за счет ранней древесины (менее плотной). В узком слое преобладает поздняя (более плотная) древесина, с высокими физико-механическими свойствами.   </w:t>
      </w:r>
    </w:p>
    <w:p w:rsidR="00000000" w:rsidRPr="00D84DD1" w:rsidRDefault="00D84DD1" w:rsidP="00D84DD1">
      <w:pPr>
        <w:rPr>
          <w:rFonts w:ascii="Times New Roman" w:hAnsi="Times New Roman" w:cs="Times New Roman"/>
          <w:sz w:val="28"/>
          <w:szCs w:val="28"/>
        </w:rPr>
      </w:pPr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Характеристика древесины сосны: древесина почти на 50% представлена углеродом, на 44% кислородом и азотом и на 6,4% водородом. По химическому составу она состоит из 42,9% целлюлозы, 10,8% </w:t>
      </w:r>
      <w:proofErr w:type="spell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пентозанов</w:t>
      </w:r>
      <w:proofErr w:type="spellEnd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, 29,5% лигнина, 12,8% </w:t>
      </w:r>
      <w:proofErr w:type="spell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гексозанов</w:t>
      </w:r>
      <w:proofErr w:type="spellEnd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, 3,2% смолистых веществ и 1,8% прочих растворимых в воде веществ.   Сосна обыкновенная имеет и лекарственное значение. В медицине широко используются сосновые почки, собираемые весной до их распускания. В почках содержатся смолы, эфирные масла, крахмал, горькие и дубильные вещества, </w:t>
      </w:r>
      <w:proofErr w:type="spell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>болеретин</w:t>
      </w:r>
      <w:proofErr w:type="spellEnd"/>
      <w:r w:rsidRPr="00D84DD1">
        <w:rPr>
          <w:rFonts w:ascii="Times New Roman" w:hAnsi="Times New Roman" w:cs="Times New Roman"/>
          <w:color w:val="000000"/>
          <w:sz w:val="28"/>
          <w:szCs w:val="28"/>
        </w:rPr>
        <w:t>, минеральные соли. Хвоя сосны богата витамином</w:t>
      </w:r>
      <w:proofErr w:type="gramStart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D84DD1">
        <w:rPr>
          <w:rFonts w:ascii="Times New Roman" w:hAnsi="Times New Roman" w:cs="Times New Roman"/>
          <w:color w:val="000000"/>
          <w:sz w:val="28"/>
          <w:szCs w:val="28"/>
        </w:rPr>
        <w:t xml:space="preserve"> и каротином. Из нее получают эфирное масло для лечения ревматических заболеваний. Хвою можно переработать в витаминную муку, в сосновую шерсть и вату.   Семена сосны обыкновенной содержат много жирного масла, которое имеет медицинское, пищевое и техническое значение. Можно использовать пыльцу сосны в качестве детской присыпки и как заменитель спор плауна при изготовлении пилюль.    </w:t>
      </w:r>
    </w:p>
    <w:sectPr w:rsidR="00000000" w:rsidRPr="00D84DD1" w:rsidSect="005B6AB3">
      <w:pgSz w:w="11906" w:h="16838"/>
      <w:pgMar w:top="1134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84DD1"/>
    <w:rsid w:val="005B6AB3"/>
    <w:rsid w:val="00D8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D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2018-04-17T08:51:00Z</dcterms:created>
  <dcterms:modified xsi:type="dcterms:W3CDTF">2018-04-17T09:02:00Z</dcterms:modified>
</cp:coreProperties>
</file>