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FB2" w:rsidRPr="008D5FB2" w:rsidRDefault="008D5FB2" w:rsidP="008D5FB2">
      <w:pPr>
        <w:spacing w:after="238" w:line="324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D5FB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 независимости РК</w:t>
      </w:r>
    </w:p>
    <w:p w:rsidR="00796B48" w:rsidRPr="008D5FB2" w:rsidRDefault="00796B48" w:rsidP="008D5FB2">
      <w:pPr>
        <w:spacing w:after="238" w:line="324" w:lineRule="atLeast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t>Принятый 16 декабря 1991 года Конституционный Закон о государственной независимости Республики Казахстан закрепил появление в самом сердце Евразийского континента, на бескрайних степных просторах нового суверенного государства.</w:t>
      </w:r>
    </w:p>
    <w:p w:rsidR="00796B48" w:rsidRPr="008D5FB2" w:rsidRDefault="00796B48" w:rsidP="008D5FB2">
      <w:pPr>
        <w:spacing w:after="238" w:line="324" w:lineRule="atLeast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Наша страна прошла тернистый путь, прежде чем получить международное признание и успешно интегрироваться в мировое сообщество. Сегодня Казахстан глубоко интегрирован в международные процессы, вступил в основные финансово-экономические институты, является признанным локомотивом региональной интеграции, привлек </w:t>
      </w:r>
      <w:proofErr w:type="spellStart"/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t>многомиллиардные</w:t>
      </w:r>
      <w:proofErr w:type="spellEnd"/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потоки прямых иностранных инвестиций. Проведение «Экспо-2017», первого Саммита ОИС по науке и технологиям, других крупных форумов вошло в летопись национальной истории.</w:t>
      </w:r>
    </w:p>
    <w:p w:rsidR="00796B48" w:rsidRPr="008D5FB2" w:rsidRDefault="00796B48" w:rsidP="008D5FB2">
      <w:pPr>
        <w:spacing w:after="238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D5FB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Международные и дипломатические связи Казахстана</w:t>
      </w:r>
    </w:p>
    <w:p w:rsidR="00796B48" w:rsidRPr="008D5FB2" w:rsidRDefault="00796B48" w:rsidP="008D5FB2">
      <w:pPr>
        <w:spacing w:after="238" w:line="324" w:lineRule="atLeast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Сегодня Казахстан является членом ведущих международных организаций – ООН, ОБСЕ, ОИС, ШОС, СНГ, </w:t>
      </w:r>
      <w:proofErr w:type="spellStart"/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t>ЕврАзЭС</w:t>
      </w:r>
      <w:proofErr w:type="spellEnd"/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t>, ТС, ЕЭП, ОДКБ, ОЭСР и других межгосударственных объединений.</w:t>
      </w:r>
    </w:p>
    <w:p w:rsidR="00796B48" w:rsidRPr="008D5FB2" w:rsidRDefault="00796B48" w:rsidP="008D5FB2">
      <w:pPr>
        <w:spacing w:after="238" w:line="324" w:lineRule="atLeast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 годы независимости Казахстан установил дипломатические отношения со 180 государствами мира, председательствовал в таких авторитетных международных организациях как ОБСЕ, ОИС, ЕАЭС, ШОС, СНГ, ОДКБ, СВМДА и Тюркском совете. Кроме того, государство запустило процесс регулярного проведения съезда лидеров мировых и традиционных религий, вступило в ВТО, эффективно посредничало в разрешении конфликтных ситуаций, инициировало принятие Генеральной Ассамблеей ООН Всеобщей декларации построения мира, свободного от ядерного оружия, обрело непостоянное членство в </w:t>
      </w:r>
      <w:proofErr w:type="gramStart"/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t>СБ</w:t>
      </w:r>
      <w:proofErr w:type="gramEnd"/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ООН на 2017–2018 годы.</w:t>
      </w:r>
    </w:p>
    <w:p w:rsidR="00796B48" w:rsidRPr="008D5FB2" w:rsidRDefault="00796B48" w:rsidP="008D5FB2">
      <w:pPr>
        <w:spacing w:after="238" w:line="324" w:lineRule="atLeast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Казахстан всегда был и </w:t>
      </w:r>
      <w:proofErr w:type="gramStart"/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t>остается</w:t>
      </w:r>
      <w:proofErr w:type="gramEnd"/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открыт к взаимовыгодному партнерству с братскими центрально-азиатскими государствами, продолжается развитие многоплановых союзнических отношений с Россией на основе Договора о добрососедстве и союзничестве в XXI веке, а также в рамках Евразийского экономического союза, СНГ и ОДКБ.</w:t>
      </w:r>
    </w:p>
    <w:p w:rsidR="00796B48" w:rsidRPr="008D5FB2" w:rsidRDefault="00796B48" w:rsidP="008D5FB2">
      <w:pPr>
        <w:spacing w:after="238" w:line="324" w:lineRule="atLeast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Укрепляется продвинутое стратегическое сотрудничество с Китаем. Страны совместно реализуют масштабные проекты, обеспечивают развитие транзитных связей за счет сопряжения программы «Нұрлы </w:t>
      </w:r>
      <w:proofErr w:type="spellStart"/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t>жол</w:t>
      </w:r>
      <w:proofErr w:type="spellEnd"/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t>» и «Инициативы пояса и пути». Налажено активное взаимодействие в рамках ШОС, СВМДА, других региональных структур.</w:t>
      </w:r>
    </w:p>
    <w:p w:rsidR="00796B48" w:rsidRPr="008D5FB2" w:rsidRDefault="00796B48" w:rsidP="008D5FB2">
      <w:pPr>
        <w:spacing w:after="238" w:line="324" w:lineRule="atLeast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Казахстан нацелен на дальнейшее укрепление стратегического партнерства с США, в первую очередь, в сферах торговли, инвестиций, финансов, безопасности, внедрения передовых практик </w:t>
      </w:r>
      <w:proofErr w:type="spellStart"/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t>госуправления</w:t>
      </w:r>
      <w:proofErr w:type="spellEnd"/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бизнеса.</w:t>
      </w:r>
    </w:p>
    <w:p w:rsidR="00796B48" w:rsidRPr="008D5FB2" w:rsidRDefault="00796B48" w:rsidP="008D5FB2">
      <w:pPr>
        <w:spacing w:after="238" w:line="324" w:lineRule="atLeast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Эти же приоритеты доминируют в повестке отношений с Европейским Союзом — крупнейшим торгово-экономическим и инвестиционным партнером Казахстана, а также его отдельными государствами-членами.</w:t>
      </w:r>
    </w:p>
    <w:p w:rsidR="00796B48" w:rsidRPr="008D5FB2" w:rsidRDefault="00796B48" w:rsidP="008D5FB2">
      <w:pPr>
        <w:spacing w:after="238" w:line="324" w:lineRule="atLeast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t>Казахстан будет укреплять традиционное сотрудничество с исторически близкими странами постсоветского пространства в двустороннем и многостороннем форматах.</w:t>
      </w:r>
    </w:p>
    <w:p w:rsidR="00796B48" w:rsidRPr="008D5FB2" w:rsidRDefault="00796B48" w:rsidP="008D5FB2">
      <w:pPr>
        <w:spacing w:after="238" w:line="324" w:lineRule="atLeast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t>Казахстан, как неотъемлемая часть исламского мира, продолжит углублять кооперацию с государствами Среднего и Ближнего Востока, с которыми имеет тесные духовные и экономические связи.</w:t>
      </w:r>
    </w:p>
    <w:p w:rsidR="00796B48" w:rsidRPr="008D5FB2" w:rsidRDefault="00796B48" w:rsidP="008D5FB2">
      <w:pPr>
        <w:spacing w:after="238" w:line="324" w:lineRule="atLeast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t>Страна намерена наращивать усилия на азиатском векторе внешней политики. Здесь акцент делается на углубление торгово-экономического и технологического сотрудничества.</w:t>
      </w:r>
    </w:p>
    <w:p w:rsidR="00796B48" w:rsidRPr="008D5FB2" w:rsidRDefault="00796B48" w:rsidP="008D5FB2">
      <w:pPr>
        <w:spacing w:after="238" w:line="324" w:lineRule="atLeast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Последовательно развиваются отношения с партнерами в регионе Латинской Америки и Карибского бассейна, а также на Африканском континенте.</w:t>
      </w:r>
    </w:p>
    <w:p w:rsidR="00796B48" w:rsidRPr="008D5FB2" w:rsidRDefault="00796B48" w:rsidP="008D5FB2">
      <w:pPr>
        <w:spacing w:after="238" w:line="324" w:lineRule="atLeast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целом, Казахстан из неопытного новичка в мировой политике образца </w:t>
      </w:r>
      <w:proofErr w:type="spellStart"/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t>четвертьвековой</w:t>
      </w:r>
      <w:proofErr w:type="spellEnd"/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давности превратился </w:t>
      </w:r>
      <w:proofErr w:type="gramStart"/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t>востребованного</w:t>
      </w:r>
      <w:proofErr w:type="gramEnd"/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медиатора в разрешении острых международных кризисов – от Нагорного Карабаха и Таджикистана до Ирана и Сирии.</w:t>
      </w:r>
    </w:p>
    <w:p w:rsidR="00796B48" w:rsidRPr="008D5FB2" w:rsidRDefault="008D5FB2" w:rsidP="00796B48">
      <w:pPr>
        <w:spacing w:after="238" w:line="324" w:lineRule="atLeast"/>
        <w:ind w:left="-12"/>
        <w:rPr>
          <w:rFonts w:ascii="Times New Roman" w:eastAsia="Times New Roman" w:hAnsi="Times New Roman" w:cs="Times New Roman"/>
          <w:sz w:val="28"/>
          <w:szCs w:val="28"/>
        </w:rPr>
      </w:pPr>
      <w:r w:rsidRPr="008D5FB2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proofErr w:type="spellStart"/>
      <w:r w:rsidR="00796B48" w:rsidRPr="008D5FB2">
        <w:rPr>
          <w:rFonts w:ascii="Times New Roman" w:eastAsia="Times New Roman" w:hAnsi="Times New Roman" w:cs="Times New Roman"/>
          <w:sz w:val="28"/>
          <w:szCs w:val="28"/>
        </w:rPr>
        <w:t>веб-сайта</w:t>
      </w:r>
      <w:proofErr w:type="spellEnd"/>
      <w:r w:rsidR="00796B48" w:rsidRPr="008D5F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96B48" w:rsidRPr="008D5FB2">
        <w:rPr>
          <w:rFonts w:ascii="Times New Roman" w:eastAsia="Times New Roman" w:hAnsi="Times New Roman" w:cs="Times New Roman"/>
          <w:sz w:val="28"/>
          <w:szCs w:val="28"/>
        </w:rPr>
        <w:t>Премьер-Министра</w:t>
      </w:r>
      <w:proofErr w:type="spellEnd"/>
      <w:r w:rsidR="00796B48" w:rsidRPr="008D5FB2">
        <w:rPr>
          <w:rFonts w:ascii="Times New Roman" w:eastAsia="Times New Roman" w:hAnsi="Times New Roman" w:cs="Times New Roman"/>
          <w:sz w:val="28"/>
          <w:szCs w:val="28"/>
        </w:rPr>
        <w:t xml:space="preserve"> РК «</w:t>
      </w:r>
      <w:proofErr w:type="spellStart"/>
      <w:r w:rsidR="00796B48" w:rsidRPr="008D5FB2">
        <w:rPr>
          <w:rFonts w:ascii="Times New Roman" w:eastAsia="Times New Roman" w:hAnsi="Times New Roman" w:cs="Times New Roman"/>
          <w:sz w:val="28"/>
          <w:szCs w:val="28"/>
        </w:rPr>
        <w:t>www.primeminister.kz</w:t>
      </w:r>
      <w:proofErr w:type="spellEnd"/>
      <w:r w:rsidR="00796B48" w:rsidRPr="008D5FB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96B48" w:rsidRPr="008D5FB2" w:rsidRDefault="00796B48" w:rsidP="00796B48">
      <w:pPr>
        <w:spacing w:after="238" w:line="32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96B48" w:rsidRPr="008D5FB2" w:rsidRDefault="00796B48" w:rsidP="00796B48">
      <w:pPr>
        <w:spacing w:after="238" w:line="32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D5FB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sectPr w:rsidR="00796B48" w:rsidRPr="008D5FB2" w:rsidSect="008D5FB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>
    <w:useFELayout/>
  </w:compat>
  <w:rsids>
    <w:rsidRoot w:val="00796B48"/>
    <w:rsid w:val="004C7349"/>
    <w:rsid w:val="00796B48"/>
    <w:rsid w:val="008D5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49"/>
  </w:style>
  <w:style w:type="paragraph" w:styleId="2">
    <w:name w:val="heading 2"/>
    <w:basedOn w:val="a"/>
    <w:link w:val="20"/>
    <w:uiPriority w:val="9"/>
    <w:qFormat/>
    <w:rsid w:val="00796B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B4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96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6B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1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2210">
          <w:blockQuote w:val="1"/>
          <w:marLeft w:val="0"/>
          <w:marRight w:val="0"/>
          <w:marTop w:val="357"/>
          <w:marBottom w:val="357"/>
          <w:divBdr>
            <w:top w:val="none" w:sz="0" w:space="0" w:color="auto"/>
            <w:left w:val="single" w:sz="18" w:space="9" w:color="074399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521</Words>
  <Characters>2974</Characters>
  <Application>Microsoft Office Word</Application>
  <DocSecurity>0</DocSecurity>
  <Lines>24</Lines>
  <Paragraphs>6</Paragraphs>
  <ScaleCrop>false</ScaleCrop>
  <Company>Grizli777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3</cp:revision>
  <dcterms:created xsi:type="dcterms:W3CDTF">2018-05-02T10:18:00Z</dcterms:created>
  <dcterms:modified xsi:type="dcterms:W3CDTF">2018-05-04T04:52:00Z</dcterms:modified>
</cp:coreProperties>
</file>